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CBE" w:rsidRPr="0012305E" w:rsidRDefault="005A1398">
      <w:pPr>
        <w:rPr>
          <w:lang w:val="ru-RU"/>
        </w:rPr>
        <w:sectPr w:rsidR="00EB1CBE" w:rsidRPr="0012305E">
          <w:pgSz w:w="11906" w:h="16383"/>
          <w:pgMar w:top="1134" w:right="850" w:bottom="1134" w:left="1701" w:header="720" w:footer="720" w:gutter="0"/>
          <w:cols w:space="720"/>
        </w:sectPr>
      </w:pPr>
      <w:bookmarkStart w:id="0" w:name="block-27894586"/>
      <w:r>
        <w:rPr>
          <w:rFonts w:ascii="Times New Roman" w:hAnsi="Times New Roman"/>
          <w:b/>
          <w:noProof/>
          <w:color w:val="000000"/>
          <w:sz w:val="28"/>
          <w:lang w:val="ru-RU" w:eastAsia="ru-RU"/>
        </w:rPr>
        <w:drawing>
          <wp:inline distT="0" distB="0" distL="0" distR="0">
            <wp:extent cx="5931535" cy="8475980"/>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31535" cy="8475980"/>
                    </a:xfrm>
                    <a:prstGeom prst="rect">
                      <a:avLst/>
                    </a:prstGeom>
                    <a:noFill/>
                    <a:ln w="9525">
                      <a:noFill/>
                      <a:miter lim="800000"/>
                      <a:headEnd/>
                      <a:tailEnd/>
                    </a:ln>
                  </pic:spPr>
                </pic:pic>
              </a:graphicData>
            </a:graphic>
          </wp:inline>
        </w:drawing>
      </w:r>
    </w:p>
    <w:p w:rsidR="00EB1CBE" w:rsidRPr="0012305E" w:rsidRDefault="00AC7CB3">
      <w:pPr>
        <w:spacing w:after="0" w:line="264" w:lineRule="auto"/>
        <w:ind w:left="120"/>
        <w:jc w:val="both"/>
        <w:rPr>
          <w:lang w:val="ru-RU"/>
        </w:rPr>
      </w:pPr>
      <w:bookmarkStart w:id="1" w:name="block-27894587"/>
      <w:bookmarkEnd w:id="0"/>
      <w:r w:rsidRPr="0012305E">
        <w:rPr>
          <w:rFonts w:ascii="Times New Roman" w:hAnsi="Times New Roman"/>
          <w:b/>
          <w:color w:val="000000"/>
          <w:sz w:val="28"/>
          <w:lang w:val="ru-RU"/>
        </w:rPr>
        <w:lastRenderedPageBreak/>
        <w:t>ПОЯСНИТЕЛЬНАЯ ЗАПИСКА</w:t>
      </w:r>
    </w:p>
    <w:p w:rsidR="00EB1CBE" w:rsidRPr="0012305E" w:rsidRDefault="00EB1CBE">
      <w:pPr>
        <w:spacing w:after="0" w:line="264" w:lineRule="auto"/>
        <w:ind w:left="120"/>
        <w:jc w:val="both"/>
        <w:rPr>
          <w:lang w:val="ru-RU"/>
        </w:rPr>
      </w:pP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Геометрия как один из основных разделов школьной математики, имеющий своей целью обеспечить изучение свойств и размеров фигур, их отношений и взаимное расположение, опирается на логическую, доказательную линию. Ценность изучения геометрии на уровне основного общего образования заключается в том, что обучающийся учится проводить доказательные рассуждения, строить логические умозаключения, доказывать истинные утверждения и строить контрпримеры к </w:t>
      </w:r>
      <w:proofErr w:type="gramStart"/>
      <w:r w:rsidRPr="0012305E">
        <w:rPr>
          <w:rFonts w:ascii="Times New Roman" w:hAnsi="Times New Roman"/>
          <w:color w:val="000000"/>
          <w:sz w:val="28"/>
          <w:lang w:val="ru-RU"/>
        </w:rPr>
        <w:t>ложным</w:t>
      </w:r>
      <w:proofErr w:type="gramEnd"/>
      <w:r w:rsidRPr="0012305E">
        <w:rPr>
          <w:rFonts w:ascii="Times New Roman" w:hAnsi="Times New Roman"/>
          <w:color w:val="000000"/>
          <w:sz w:val="28"/>
          <w:lang w:val="ru-RU"/>
        </w:rPr>
        <w:t xml:space="preserve">, проводить рассуждения «от противного», отличать свойства от признаков, формулировать обратные утверждения. </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Обучающийся должен научиться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При решении задач практического характера </w:t>
      </w:r>
      <w:proofErr w:type="gramStart"/>
      <w:r w:rsidRPr="0012305E">
        <w:rPr>
          <w:rFonts w:ascii="Times New Roman" w:hAnsi="Times New Roman"/>
          <w:color w:val="000000"/>
          <w:sz w:val="28"/>
          <w:lang w:val="ru-RU"/>
        </w:rPr>
        <w:t>обучающийся</w:t>
      </w:r>
      <w:proofErr w:type="gramEnd"/>
      <w:r w:rsidRPr="0012305E">
        <w:rPr>
          <w:rFonts w:ascii="Times New Roman" w:hAnsi="Times New Roman"/>
          <w:color w:val="000000"/>
          <w:sz w:val="28"/>
          <w:lang w:val="ru-RU"/>
        </w:rPr>
        <w:t xml:space="preserve"> учится строить математические модели реальных жизненных ситуаций, проводить вычисления и оценивать адекватность полученного результата. </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Крайне важно подчёркивать связи геометрии с другими учебными предметами, мотивировать использовать определения геометрических фигур и понятий, демонстрировать применение полученных умений в физике и технике. Эти связи наиболее ярко видны в темах «Векторы», «Тригонометрические соотношения», «Метод координат» и «Теорема Пифагора».</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Учебный курс «Геометрия» включает следующие основные разделы содержания: «Геометрические фигуры и их свойства», «Измерение геометрических величин», «Декартовы координаты на плоскости», «Векторы», «Движения плоскости», «Преобразования подобия».</w:t>
      </w:r>
    </w:p>
    <w:p w:rsidR="00EB1CBE" w:rsidRPr="0012305E" w:rsidRDefault="00AC7CB3">
      <w:pPr>
        <w:spacing w:after="0" w:line="264" w:lineRule="auto"/>
        <w:ind w:firstLine="600"/>
        <w:jc w:val="both"/>
        <w:rPr>
          <w:lang w:val="ru-RU"/>
        </w:rPr>
      </w:pPr>
      <w:bookmarkStart w:id="2" w:name="6c37334c-5fa9-457a-ad76-d36f127aa8c8"/>
      <w:r w:rsidRPr="0012305E">
        <w:rPr>
          <w:rFonts w:ascii="Times New Roman" w:hAnsi="Times New Roman"/>
          <w:color w:val="000000"/>
          <w:sz w:val="28"/>
          <w:lang w:val="ru-RU"/>
        </w:rPr>
        <w:t>На изучение учебного курса «Геометрия» отводится 204 часа: в 7 классе – 68 часов (2 часа в неделю), в 8 классе – 68 часов (2 часа в неделю), в 9 классе – 68 часов (2 часа в неделю).</w:t>
      </w:r>
      <w:bookmarkEnd w:id="2"/>
    </w:p>
    <w:p w:rsidR="00EB1CBE" w:rsidRPr="0012305E" w:rsidRDefault="00EB1CBE">
      <w:pPr>
        <w:rPr>
          <w:lang w:val="ru-RU"/>
        </w:rPr>
        <w:sectPr w:rsidR="00EB1CBE" w:rsidRPr="0012305E">
          <w:pgSz w:w="11906" w:h="16383"/>
          <w:pgMar w:top="1134" w:right="850" w:bottom="1134" w:left="1701" w:header="720" w:footer="720" w:gutter="0"/>
          <w:cols w:space="720"/>
        </w:sectPr>
      </w:pPr>
    </w:p>
    <w:p w:rsidR="00EB1CBE" w:rsidRPr="0012305E" w:rsidRDefault="00AC7CB3">
      <w:pPr>
        <w:spacing w:after="0" w:line="264" w:lineRule="auto"/>
        <w:ind w:left="120"/>
        <w:jc w:val="both"/>
        <w:rPr>
          <w:lang w:val="ru-RU"/>
        </w:rPr>
      </w:pPr>
      <w:bookmarkStart w:id="3" w:name="block-27894584"/>
      <w:bookmarkEnd w:id="1"/>
      <w:r w:rsidRPr="0012305E">
        <w:rPr>
          <w:rFonts w:ascii="Times New Roman" w:hAnsi="Times New Roman"/>
          <w:b/>
          <w:color w:val="000000"/>
          <w:sz w:val="28"/>
          <w:lang w:val="ru-RU"/>
        </w:rPr>
        <w:lastRenderedPageBreak/>
        <w:t>СОДЕРЖАНИЕ ОБУЧЕНИЯ</w:t>
      </w:r>
    </w:p>
    <w:p w:rsidR="00EB1CBE" w:rsidRPr="0012305E" w:rsidRDefault="00EB1CBE">
      <w:pPr>
        <w:spacing w:after="0" w:line="264" w:lineRule="auto"/>
        <w:ind w:left="120"/>
        <w:jc w:val="both"/>
        <w:rPr>
          <w:lang w:val="ru-RU"/>
        </w:rPr>
      </w:pPr>
    </w:p>
    <w:p w:rsidR="00EB1CBE" w:rsidRPr="0012305E" w:rsidRDefault="00AC7CB3">
      <w:pPr>
        <w:spacing w:after="0" w:line="264" w:lineRule="auto"/>
        <w:ind w:left="120"/>
        <w:jc w:val="both"/>
        <w:rPr>
          <w:lang w:val="ru-RU"/>
        </w:rPr>
      </w:pPr>
      <w:r w:rsidRPr="0012305E">
        <w:rPr>
          <w:rFonts w:ascii="Times New Roman" w:hAnsi="Times New Roman"/>
          <w:b/>
          <w:color w:val="000000"/>
          <w:sz w:val="28"/>
          <w:lang w:val="ru-RU"/>
        </w:rPr>
        <w:t>7 КЛАСС</w:t>
      </w:r>
    </w:p>
    <w:p w:rsidR="00EB1CBE" w:rsidRPr="0012305E" w:rsidRDefault="00EB1CBE">
      <w:pPr>
        <w:spacing w:after="0" w:line="264" w:lineRule="auto"/>
        <w:ind w:left="120"/>
        <w:jc w:val="both"/>
        <w:rPr>
          <w:lang w:val="ru-RU"/>
        </w:rPr>
      </w:pP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Начальные понятия геометрии. Точка, прямая, отрезок, луч. Угол. Виды углов. Вертикальные и смежные углы. Биссектриса угла. </w:t>
      </w:r>
      <w:proofErr w:type="gramStart"/>
      <w:r w:rsidRPr="0012305E">
        <w:rPr>
          <w:rFonts w:ascii="Times New Roman" w:hAnsi="Times New Roman"/>
          <w:color w:val="000000"/>
          <w:sz w:val="28"/>
          <w:lang w:val="ru-RU"/>
        </w:rPr>
        <w:t>Ломаная</w:t>
      </w:r>
      <w:proofErr w:type="gramEnd"/>
      <w:r w:rsidRPr="0012305E">
        <w:rPr>
          <w:rFonts w:ascii="Times New Roman" w:hAnsi="Times New Roman"/>
          <w:color w:val="000000"/>
          <w:sz w:val="28"/>
          <w:lang w:val="ru-RU"/>
        </w:rPr>
        <w:t xml:space="preserve">, многоугольник. Параллельность и перпендикулярность </w:t>
      </w:r>
      <w:proofErr w:type="gramStart"/>
      <w:r w:rsidRPr="0012305E">
        <w:rPr>
          <w:rFonts w:ascii="Times New Roman" w:hAnsi="Times New Roman"/>
          <w:color w:val="000000"/>
          <w:sz w:val="28"/>
          <w:lang w:val="ru-RU"/>
        </w:rPr>
        <w:t>прямых</w:t>
      </w:r>
      <w:proofErr w:type="gramEnd"/>
      <w:r w:rsidRPr="0012305E">
        <w:rPr>
          <w:rFonts w:ascii="Times New Roman" w:hAnsi="Times New Roman"/>
          <w:color w:val="000000"/>
          <w:sz w:val="28"/>
          <w:lang w:val="ru-RU"/>
        </w:rPr>
        <w:t>.</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Симметричные фигуры. Основные свойства осевой симметрии. Примеры симметрии в окружающем мире.</w:t>
      </w:r>
    </w:p>
    <w:p w:rsidR="00EB1CBE" w:rsidRPr="00EB0E49" w:rsidRDefault="00AC7CB3">
      <w:pPr>
        <w:spacing w:after="0" w:line="264" w:lineRule="auto"/>
        <w:ind w:firstLine="600"/>
        <w:jc w:val="both"/>
        <w:rPr>
          <w:lang w:val="ru-RU"/>
        </w:rPr>
      </w:pPr>
      <w:r w:rsidRPr="0012305E">
        <w:rPr>
          <w:rFonts w:ascii="Times New Roman" w:hAnsi="Times New Roman"/>
          <w:color w:val="000000"/>
          <w:sz w:val="28"/>
          <w:lang w:val="ru-RU"/>
        </w:rPr>
        <w:t xml:space="preserve">Основные построения с помощью циркуля и линейки. </w:t>
      </w:r>
      <w:r w:rsidRPr="00EB0E49">
        <w:rPr>
          <w:rFonts w:ascii="Times New Roman" w:hAnsi="Times New Roman"/>
          <w:color w:val="000000"/>
          <w:sz w:val="28"/>
          <w:lang w:val="ru-RU"/>
        </w:rPr>
        <w:t>Треугольник. Высота, медиана, биссектриса, их свойства.</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Равнобедренный и равносторонний треугольники. Неравенство треугольника.</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Свойства и признаки равнобедренного треугольника. Признаки равенства треугольников.</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Свойства и признаки </w:t>
      </w:r>
      <w:proofErr w:type="gramStart"/>
      <w:r w:rsidRPr="0012305E">
        <w:rPr>
          <w:rFonts w:ascii="Times New Roman" w:hAnsi="Times New Roman"/>
          <w:color w:val="000000"/>
          <w:sz w:val="28"/>
          <w:lang w:val="ru-RU"/>
        </w:rPr>
        <w:t>параллельных</w:t>
      </w:r>
      <w:proofErr w:type="gramEnd"/>
      <w:r w:rsidRPr="0012305E">
        <w:rPr>
          <w:rFonts w:ascii="Times New Roman" w:hAnsi="Times New Roman"/>
          <w:color w:val="000000"/>
          <w:sz w:val="28"/>
          <w:lang w:val="ru-RU"/>
        </w:rPr>
        <w:t xml:space="preserve"> прямых. Сумма углов треугольника. Внешние углы треугольника.</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Геометрическое место точек. Биссектриса угла и серединный перпендикуляр к отрезку как геометрические места точек.</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rsidR="00EB1CBE" w:rsidRPr="00EB0E49" w:rsidRDefault="00AC7CB3">
      <w:pPr>
        <w:spacing w:after="0" w:line="264" w:lineRule="auto"/>
        <w:ind w:left="120"/>
        <w:jc w:val="both"/>
        <w:rPr>
          <w:lang w:val="ru-RU"/>
        </w:rPr>
      </w:pPr>
      <w:r w:rsidRPr="00EB0E49">
        <w:rPr>
          <w:rFonts w:ascii="Times New Roman" w:hAnsi="Times New Roman"/>
          <w:b/>
          <w:color w:val="000000"/>
          <w:sz w:val="28"/>
          <w:lang w:val="ru-RU"/>
        </w:rPr>
        <w:t>8 КЛАСС</w:t>
      </w:r>
    </w:p>
    <w:p w:rsidR="00EB1CBE" w:rsidRPr="00EB0E49" w:rsidRDefault="00EB1CBE">
      <w:pPr>
        <w:spacing w:after="0" w:line="264" w:lineRule="auto"/>
        <w:ind w:left="120"/>
        <w:jc w:val="both"/>
        <w:rPr>
          <w:lang w:val="ru-RU"/>
        </w:rPr>
      </w:pPr>
    </w:p>
    <w:p w:rsidR="00EB1CBE" w:rsidRPr="0012305E" w:rsidRDefault="00AC7CB3">
      <w:pPr>
        <w:spacing w:after="0" w:line="264" w:lineRule="auto"/>
        <w:ind w:firstLine="600"/>
        <w:jc w:val="both"/>
        <w:rPr>
          <w:lang w:val="ru-RU"/>
        </w:rPr>
      </w:pPr>
      <w:r w:rsidRPr="00EB0E49">
        <w:rPr>
          <w:rFonts w:ascii="Times New Roman" w:hAnsi="Times New Roman"/>
          <w:color w:val="000000"/>
          <w:sz w:val="28"/>
          <w:lang w:val="ru-RU"/>
        </w:rPr>
        <w:t xml:space="preserve">Четырёхугольники. Параллелограмм, его признаки и свойства. </w:t>
      </w:r>
      <w:r w:rsidRPr="0012305E">
        <w:rPr>
          <w:rFonts w:ascii="Times New Roman" w:hAnsi="Times New Roman"/>
          <w:color w:val="000000"/>
          <w:sz w:val="28"/>
          <w:lang w:val="ru-RU"/>
        </w:rPr>
        <w:t>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Метод удвоения медианы. Центральная симметрия. Теорема Фалеса и теорема о пропорциональных отрезках.</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Средние линии треугольника и трапеции. Центр масс треугольника.</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Подобие треугольников, коэффициент подобия. Признаки подобия треугольников. Применение подобия при решении практических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lastRenderedPageBreak/>
        <w:t>Свойства площадей геометрических фигур. Формулы для площади треугольника, параллелограмма, ромба и трапеции. Отношение площадей подобных фигур.</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Вычисление площадей треугольников и многоугольников на клетчатой бумаге.</w:t>
      </w:r>
    </w:p>
    <w:p w:rsidR="00EB1CBE" w:rsidRPr="00EB0E49" w:rsidRDefault="00AC7CB3">
      <w:pPr>
        <w:spacing w:after="0" w:line="264" w:lineRule="auto"/>
        <w:ind w:firstLine="600"/>
        <w:jc w:val="both"/>
        <w:rPr>
          <w:lang w:val="ru-RU"/>
        </w:rPr>
      </w:pPr>
      <w:r w:rsidRPr="00EB0E49">
        <w:rPr>
          <w:rFonts w:ascii="Times New Roman" w:hAnsi="Times New Roman"/>
          <w:color w:val="000000"/>
          <w:sz w:val="28"/>
          <w:lang w:val="ru-RU"/>
        </w:rPr>
        <w:t>Теорема Пифагора. Применение теоремы Пифагора при решении практических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Синус, косинус, тангенс острого угла прямоугольного треугольника. Основное тригонометрическое тождество. Тригонометрические функции углов в 30, 45 и 60°.</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rsidR="00EB1CBE" w:rsidRPr="0012305E" w:rsidRDefault="00AC7CB3">
      <w:pPr>
        <w:spacing w:after="0" w:line="264" w:lineRule="auto"/>
        <w:ind w:left="120"/>
        <w:jc w:val="both"/>
        <w:rPr>
          <w:lang w:val="ru-RU"/>
        </w:rPr>
      </w:pPr>
      <w:r w:rsidRPr="0012305E">
        <w:rPr>
          <w:rFonts w:ascii="Times New Roman" w:hAnsi="Times New Roman"/>
          <w:b/>
          <w:color w:val="000000"/>
          <w:sz w:val="28"/>
          <w:lang w:val="ru-RU"/>
        </w:rPr>
        <w:t>9 КЛАСС</w:t>
      </w:r>
    </w:p>
    <w:p w:rsidR="00EB1CBE" w:rsidRPr="0012305E" w:rsidRDefault="00EB1CBE">
      <w:pPr>
        <w:spacing w:after="0" w:line="264" w:lineRule="auto"/>
        <w:ind w:left="120"/>
        <w:jc w:val="both"/>
        <w:rPr>
          <w:lang w:val="ru-RU"/>
        </w:rPr>
      </w:pP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Синус, косинус, тангенс углов от 0 до 180°. </w:t>
      </w:r>
      <w:r w:rsidRPr="00EB0E49">
        <w:rPr>
          <w:rFonts w:ascii="Times New Roman" w:hAnsi="Times New Roman"/>
          <w:color w:val="000000"/>
          <w:sz w:val="28"/>
          <w:lang w:val="ru-RU"/>
        </w:rPr>
        <w:t xml:space="preserve">Основное тригонометрическое тождество. </w:t>
      </w:r>
      <w:r w:rsidRPr="0012305E">
        <w:rPr>
          <w:rFonts w:ascii="Times New Roman" w:hAnsi="Times New Roman"/>
          <w:color w:val="000000"/>
          <w:sz w:val="28"/>
          <w:lang w:val="ru-RU"/>
        </w:rPr>
        <w:t>Формулы приведения.</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Решение треугольников. Теорема косинусов и теорема синусов. Решение практических задач с использованием теоремы косинусов и теоремы синусов.</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Преобразование подобия. Подобие соответственных элементов.</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Теорема о произведении отрезков хорд, теоремы о произведении отрезков секущих, теорема о квадрате касательной.</w:t>
      </w:r>
    </w:p>
    <w:p w:rsidR="00EB1CBE" w:rsidRPr="0012305E" w:rsidRDefault="00AC7CB3">
      <w:pPr>
        <w:spacing w:after="0" w:line="264" w:lineRule="auto"/>
        <w:ind w:firstLine="600"/>
        <w:jc w:val="both"/>
        <w:rPr>
          <w:lang w:val="ru-RU"/>
        </w:rPr>
      </w:pPr>
      <w:proofErr w:type="gramStart"/>
      <w:r w:rsidRPr="0012305E">
        <w:rPr>
          <w:rFonts w:ascii="Times New Roman" w:hAnsi="Times New Roman"/>
          <w:color w:val="000000"/>
          <w:sz w:val="28"/>
          <w:lang w:val="ru-RU"/>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w:t>
      </w:r>
      <w:proofErr w:type="gramEnd"/>
      <w:r w:rsidRPr="0012305E">
        <w:rPr>
          <w:rFonts w:ascii="Times New Roman" w:hAnsi="Times New Roman"/>
          <w:color w:val="000000"/>
          <w:sz w:val="28"/>
          <w:lang w:val="ru-RU"/>
        </w:rPr>
        <w:t xml:space="preserve"> Разложение вектора по двум неколлинеарным векторам. Координаты вектора. Скалярное произведение векторов, применение для нахождения длин и углов.</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Правильные многоугольники. Длина окружности. Градусная и радианная мера угла, вычисление длин дуг окружностей. Площадь круга, сектора, сегмента.</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Движения плоскости и внутренние симметрии фигур (элементарные представления). Параллельный перенос. Поворот.</w:t>
      </w:r>
    </w:p>
    <w:p w:rsidR="00EB1CBE" w:rsidRPr="0012305E" w:rsidRDefault="00EB1CBE">
      <w:pPr>
        <w:rPr>
          <w:lang w:val="ru-RU"/>
        </w:rPr>
        <w:sectPr w:rsidR="00EB1CBE" w:rsidRPr="0012305E">
          <w:pgSz w:w="11906" w:h="16383"/>
          <w:pgMar w:top="1134" w:right="850" w:bottom="1134" w:left="1701" w:header="720" w:footer="720" w:gutter="0"/>
          <w:cols w:space="720"/>
        </w:sectPr>
      </w:pPr>
    </w:p>
    <w:p w:rsidR="00EB1CBE" w:rsidRPr="0012305E" w:rsidRDefault="00AC7CB3">
      <w:pPr>
        <w:spacing w:after="0" w:line="264" w:lineRule="auto"/>
        <w:ind w:left="120"/>
        <w:jc w:val="both"/>
        <w:rPr>
          <w:lang w:val="ru-RU"/>
        </w:rPr>
      </w:pPr>
      <w:bookmarkStart w:id="4" w:name="block-27894585"/>
      <w:bookmarkEnd w:id="3"/>
      <w:r w:rsidRPr="0012305E">
        <w:rPr>
          <w:rFonts w:ascii="Times New Roman" w:hAnsi="Times New Roman"/>
          <w:b/>
          <w:color w:val="000000"/>
          <w:sz w:val="28"/>
          <w:lang w:val="ru-RU"/>
        </w:rPr>
        <w:lastRenderedPageBreak/>
        <w:t>ПЛАНИРУЕМЫЕ РЕЗУЛЬТАТЫ ОСВОЕНИЯ ПРОГРАММЫ УЧЕБНОГО КУРСА «ГЕОМЕТРИЯ» НА УРОВНЕ ОСНОВНОГО ОБЩЕГО ОБРАЗОВАНИЯ</w:t>
      </w:r>
    </w:p>
    <w:p w:rsidR="00EB1CBE" w:rsidRPr="0012305E" w:rsidRDefault="00EB1CBE">
      <w:pPr>
        <w:spacing w:after="0" w:line="264" w:lineRule="auto"/>
        <w:ind w:left="120"/>
        <w:jc w:val="both"/>
        <w:rPr>
          <w:lang w:val="ru-RU"/>
        </w:rPr>
      </w:pPr>
    </w:p>
    <w:p w:rsidR="00EB1CBE" w:rsidRPr="0012305E" w:rsidRDefault="00AC7CB3">
      <w:pPr>
        <w:spacing w:after="0" w:line="264" w:lineRule="auto"/>
        <w:ind w:left="120"/>
        <w:jc w:val="both"/>
        <w:rPr>
          <w:lang w:val="ru-RU"/>
        </w:rPr>
      </w:pPr>
      <w:r w:rsidRPr="0012305E">
        <w:rPr>
          <w:rFonts w:ascii="Times New Roman" w:hAnsi="Times New Roman"/>
          <w:b/>
          <w:color w:val="000000"/>
          <w:sz w:val="28"/>
          <w:lang w:val="ru-RU"/>
        </w:rPr>
        <w:t>ЛИЧНОСТНЫЕ РЕЗУЛЬТАТЫ</w:t>
      </w:r>
    </w:p>
    <w:p w:rsidR="00EB1CBE" w:rsidRPr="0012305E" w:rsidRDefault="00EB1CBE">
      <w:pPr>
        <w:spacing w:after="0" w:line="264" w:lineRule="auto"/>
        <w:ind w:left="120"/>
        <w:jc w:val="both"/>
        <w:rPr>
          <w:lang w:val="ru-RU"/>
        </w:rPr>
      </w:pP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t xml:space="preserve">Личностные результаты </w:t>
      </w:r>
      <w:r w:rsidRPr="0012305E">
        <w:rPr>
          <w:rFonts w:ascii="Times New Roman" w:hAnsi="Times New Roman"/>
          <w:color w:val="000000"/>
          <w:sz w:val="28"/>
          <w:lang w:val="ru-RU"/>
        </w:rPr>
        <w:t>освоения программы учебного курса «Геометрия» характеризуются:</w:t>
      </w: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t>1) патриотическое воспитание: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t>2) гражданское и духовно-нравственное воспитание: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(например, выборы, опросы),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t>3) трудовое воспитание: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t>4) эстетическое воспитание: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t>5) ценности научного познания:</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lastRenderedPageBreak/>
        <w:t>6) физическое воспитание, формирование культуры здоровья и эмоционального благополучия:</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t>7) экологическое воспитание: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rsidR="00EB1CBE" w:rsidRPr="0012305E" w:rsidRDefault="00AC7CB3">
      <w:pPr>
        <w:spacing w:after="0" w:line="264" w:lineRule="auto"/>
        <w:ind w:firstLine="600"/>
        <w:jc w:val="both"/>
        <w:rPr>
          <w:lang w:val="ru-RU"/>
        </w:rPr>
      </w:pPr>
      <w:r w:rsidRPr="0012305E">
        <w:rPr>
          <w:rFonts w:ascii="Times New Roman" w:hAnsi="Times New Roman"/>
          <w:b/>
          <w:color w:val="000000"/>
          <w:sz w:val="28"/>
          <w:lang w:val="ru-RU"/>
        </w:rPr>
        <w:t>8) адаптация к изменяющимся условиям социальной и природной среды:</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необходимостью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rsidR="00EB1CBE" w:rsidRPr="0012305E" w:rsidRDefault="00EB1CBE">
      <w:pPr>
        <w:spacing w:after="0" w:line="264" w:lineRule="auto"/>
        <w:ind w:left="120"/>
        <w:jc w:val="both"/>
        <w:rPr>
          <w:lang w:val="ru-RU"/>
        </w:rPr>
      </w:pPr>
    </w:p>
    <w:p w:rsidR="00EB1CBE" w:rsidRPr="0012305E" w:rsidRDefault="00AC7CB3">
      <w:pPr>
        <w:spacing w:after="0" w:line="264" w:lineRule="auto"/>
        <w:ind w:left="120"/>
        <w:jc w:val="both"/>
        <w:rPr>
          <w:lang w:val="ru-RU"/>
        </w:rPr>
      </w:pPr>
      <w:r w:rsidRPr="0012305E">
        <w:rPr>
          <w:rFonts w:ascii="Times New Roman" w:hAnsi="Times New Roman"/>
          <w:b/>
          <w:color w:val="000000"/>
          <w:sz w:val="28"/>
          <w:lang w:val="ru-RU"/>
        </w:rPr>
        <w:t>МЕТАПРЕДМЕТНЫЕ РЕЗУЛЬТАТЫ</w:t>
      </w:r>
    </w:p>
    <w:p w:rsidR="00EB1CBE" w:rsidRPr="0012305E" w:rsidRDefault="00EB1CBE">
      <w:pPr>
        <w:spacing w:after="0" w:line="264" w:lineRule="auto"/>
        <w:ind w:left="120"/>
        <w:jc w:val="both"/>
        <w:rPr>
          <w:lang w:val="ru-RU"/>
        </w:rPr>
      </w:pPr>
    </w:p>
    <w:p w:rsidR="00EB1CBE" w:rsidRPr="0012305E" w:rsidRDefault="00AC7CB3">
      <w:pPr>
        <w:spacing w:after="0" w:line="264" w:lineRule="auto"/>
        <w:ind w:left="120"/>
        <w:jc w:val="both"/>
        <w:rPr>
          <w:lang w:val="ru-RU"/>
        </w:rPr>
      </w:pPr>
      <w:r w:rsidRPr="0012305E">
        <w:rPr>
          <w:rFonts w:ascii="Times New Roman" w:hAnsi="Times New Roman"/>
          <w:b/>
          <w:color w:val="000000"/>
          <w:sz w:val="28"/>
          <w:lang w:val="ru-RU"/>
        </w:rPr>
        <w:t>Познавательные универсальные учебные действия</w:t>
      </w:r>
    </w:p>
    <w:p w:rsidR="00EB1CBE" w:rsidRPr="0012305E" w:rsidRDefault="00EB1CBE">
      <w:pPr>
        <w:spacing w:after="0" w:line="264" w:lineRule="auto"/>
        <w:ind w:left="120"/>
        <w:jc w:val="both"/>
        <w:rPr>
          <w:lang w:val="ru-RU"/>
        </w:rPr>
      </w:pPr>
    </w:p>
    <w:p w:rsidR="00EB1CBE" w:rsidRDefault="00AC7CB3">
      <w:pPr>
        <w:spacing w:after="0" w:line="264" w:lineRule="auto"/>
        <w:ind w:left="120"/>
        <w:jc w:val="both"/>
      </w:pPr>
      <w:r>
        <w:rPr>
          <w:rFonts w:ascii="Times New Roman" w:hAnsi="Times New Roman"/>
          <w:b/>
          <w:color w:val="000000"/>
          <w:sz w:val="28"/>
        </w:rPr>
        <w:t>Базовые логические действия:</w:t>
      </w:r>
    </w:p>
    <w:p w:rsidR="00EB1CBE" w:rsidRPr="0012305E" w:rsidRDefault="00AC7CB3">
      <w:pPr>
        <w:numPr>
          <w:ilvl w:val="0"/>
          <w:numId w:val="1"/>
        </w:numPr>
        <w:spacing w:after="0" w:line="264" w:lineRule="auto"/>
        <w:jc w:val="both"/>
        <w:rPr>
          <w:lang w:val="ru-RU"/>
        </w:rPr>
      </w:pPr>
      <w:r w:rsidRPr="0012305E">
        <w:rPr>
          <w:rFonts w:ascii="Times New Roman" w:hAnsi="Times New Roman"/>
          <w:color w:val="000000"/>
          <w:sz w:val="28"/>
          <w:lang w:val="ru-RU"/>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rsidR="00EB1CBE" w:rsidRPr="0012305E" w:rsidRDefault="00AC7CB3">
      <w:pPr>
        <w:numPr>
          <w:ilvl w:val="0"/>
          <w:numId w:val="1"/>
        </w:numPr>
        <w:spacing w:after="0" w:line="264" w:lineRule="auto"/>
        <w:jc w:val="both"/>
        <w:rPr>
          <w:lang w:val="ru-RU"/>
        </w:rPr>
      </w:pPr>
      <w:r w:rsidRPr="0012305E">
        <w:rPr>
          <w:rFonts w:ascii="Times New Roman" w:hAnsi="Times New Roman"/>
          <w:color w:val="000000"/>
          <w:sz w:val="28"/>
          <w:lang w:val="ru-RU"/>
        </w:rPr>
        <w:t>воспринимать, формулировать и преобразовывать суждения: утвердительные и отрицательные, единичные, частные и общие, условные;</w:t>
      </w:r>
    </w:p>
    <w:p w:rsidR="00EB1CBE" w:rsidRPr="0012305E" w:rsidRDefault="00AC7CB3">
      <w:pPr>
        <w:numPr>
          <w:ilvl w:val="0"/>
          <w:numId w:val="1"/>
        </w:numPr>
        <w:spacing w:after="0" w:line="264" w:lineRule="auto"/>
        <w:jc w:val="both"/>
        <w:rPr>
          <w:lang w:val="ru-RU"/>
        </w:rPr>
      </w:pPr>
      <w:r w:rsidRPr="0012305E">
        <w:rPr>
          <w:rFonts w:ascii="Times New Roman" w:hAnsi="Times New Roman"/>
          <w:color w:val="000000"/>
          <w:sz w:val="28"/>
          <w:lang w:val="ru-RU"/>
        </w:rPr>
        <w:lastRenderedPageBreak/>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rsidR="00EB1CBE" w:rsidRPr="0012305E" w:rsidRDefault="00AC7CB3">
      <w:pPr>
        <w:numPr>
          <w:ilvl w:val="0"/>
          <w:numId w:val="1"/>
        </w:numPr>
        <w:spacing w:after="0" w:line="264" w:lineRule="auto"/>
        <w:jc w:val="both"/>
        <w:rPr>
          <w:lang w:val="ru-RU"/>
        </w:rPr>
      </w:pPr>
      <w:r w:rsidRPr="0012305E">
        <w:rPr>
          <w:rFonts w:ascii="Times New Roman" w:hAnsi="Times New Roman"/>
          <w:color w:val="000000"/>
          <w:sz w:val="28"/>
          <w:lang w:val="ru-RU"/>
        </w:rPr>
        <w:t>делать выводы с использованием законов логики, дедуктивных и индуктивных умозаключений, умозаключений по аналогии;</w:t>
      </w:r>
    </w:p>
    <w:p w:rsidR="00EB1CBE" w:rsidRPr="0012305E" w:rsidRDefault="00AC7CB3">
      <w:pPr>
        <w:numPr>
          <w:ilvl w:val="0"/>
          <w:numId w:val="1"/>
        </w:numPr>
        <w:spacing w:after="0" w:line="264" w:lineRule="auto"/>
        <w:jc w:val="both"/>
        <w:rPr>
          <w:lang w:val="ru-RU"/>
        </w:rPr>
      </w:pPr>
      <w:r w:rsidRPr="0012305E">
        <w:rPr>
          <w:rFonts w:ascii="Times New Roman" w:hAnsi="Times New Roman"/>
          <w:color w:val="000000"/>
          <w:sz w:val="28"/>
          <w:lang w:val="ru-RU"/>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rsidR="00EB1CBE" w:rsidRPr="0012305E" w:rsidRDefault="00AC7CB3">
      <w:pPr>
        <w:numPr>
          <w:ilvl w:val="0"/>
          <w:numId w:val="1"/>
        </w:numPr>
        <w:spacing w:after="0" w:line="264" w:lineRule="auto"/>
        <w:jc w:val="both"/>
        <w:rPr>
          <w:lang w:val="ru-RU"/>
        </w:rPr>
      </w:pPr>
      <w:r w:rsidRPr="0012305E">
        <w:rPr>
          <w:rFonts w:ascii="Times New Roman" w:hAnsi="Times New Roman"/>
          <w:color w:val="000000"/>
          <w:sz w:val="28"/>
          <w:lang w:val="ru-RU"/>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EB1CBE" w:rsidRDefault="00AC7CB3">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EB1CBE" w:rsidRPr="0012305E" w:rsidRDefault="00AC7CB3">
      <w:pPr>
        <w:numPr>
          <w:ilvl w:val="0"/>
          <w:numId w:val="2"/>
        </w:numPr>
        <w:spacing w:after="0" w:line="264" w:lineRule="auto"/>
        <w:jc w:val="both"/>
        <w:rPr>
          <w:lang w:val="ru-RU"/>
        </w:rPr>
      </w:pPr>
      <w:r w:rsidRPr="0012305E">
        <w:rPr>
          <w:rFonts w:ascii="Times New Roman" w:hAnsi="Times New Roman"/>
          <w:color w:val="000000"/>
          <w:sz w:val="28"/>
          <w:lang w:val="ru-RU"/>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rsidR="00EB1CBE" w:rsidRPr="0012305E" w:rsidRDefault="00AC7CB3">
      <w:pPr>
        <w:numPr>
          <w:ilvl w:val="0"/>
          <w:numId w:val="2"/>
        </w:numPr>
        <w:spacing w:after="0" w:line="264" w:lineRule="auto"/>
        <w:jc w:val="both"/>
        <w:rPr>
          <w:lang w:val="ru-RU"/>
        </w:rPr>
      </w:pPr>
      <w:r w:rsidRPr="0012305E">
        <w:rPr>
          <w:rFonts w:ascii="Times New Roman" w:hAnsi="Times New Roman"/>
          <w:color w:val="000000"/>
          <w:sz w:val="28"/>
          <w:lang w:val="ru-RU"/>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rsidR="00EB1CBE" w:rsidRPr="0012305E" w:rsidRDefault="00AC7CB3">
      <w:pPr>
        <w:numPr>
          <w:ilvl w:val="0"/>
          <w:numId w:val="2"/>
        </w:numPr>
        <w:spacing w:after="0" w:line="264" w:lineRule="auto"/>
        <w:jc w:val="both"/>
        <w:rPr>
          <w:lang w:val="ru-RU"/>
        </w:rPr>
      </w:pPr>
      <w:r w:rsidRPr="0012305E">
        <w:rPr>
          <w:rFonts w:ascii="Times New Roman" w:hAnsi="Times New Roman"/>
          <w:color w:val="000000"/>
          <w:sz w:val="28"/>
          <w:lang w:val="ru-RU"/>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rsidR="00EB1CBE" w:rsidRPr="0012305E" w:rsidRDefault="00AC7CB3">
      <w:pPr>
        <w:numPr>
          <w:ilvl w:val="0"/>
          <w:numId w:val="2"/>
        </w:numPr>
        <w:spacing w:after="0" w:line="264" w:lineRule="auto"/>
        <w:jc w:val="both"/>
        <w:rPr>
          <w:lang w:val="ru-RU"/>
        </w:rPr>
      </w:pPr>
      <w:r w:rsidRPr="0012305E">
        <w:rPr>
          <w:rFonts w:ascii="Times New Roman" w:hAnsi="Times New Roman"/>
          <w:color w:val="000000"/>
          <w:sz w:val="28"/>
          <w:lang w:val="ru-RU"/>
        </w:rPr>
        <w:t>прогнозировать возможное развитие процесса, а также выдвигать предположения о его развитии в новых условиях.</w:t>
      </w:r>
    </w:p>
    <w:p w:rsidR="00EB1CBE" w:rsidRDefault="00AC7CB3">
      <w:pPr>
        <w:spacing w:after="0" w:line="264" w:lineRule="auto"/>
        <w:ind w:left="120"/>
        <w:jc w:val="both"/>
      </w:pPr>
      <w:r>
        <w:rPr>
          <w:rFonts w:ascii="Times New Roman" w:hAnsi="Times New Roman"/>
          <w:b/>
          <w:color w:val="000000"/>
          <w:sz w:val="28"/>
        </w:rPr>
        <w:t>Работа с информацией:</w:t>
      </w:r>
    </w:p>
    <w:p w:rsidR="00EB1CBE" w:rsidRPr="0012305E" w:rsidRDefault="00AC7CB3">
      <w:pPr>
        <w:numPr>
          <w:ilvl w:val="0"/>
          <w:numId w:val="3"/>
        </w:numPr>
        <w:spacing w:after="0" w:line="264" w:lineRule="auto"/>
        <w:jc w:val="both"/>
        <w:rPr>
          <w:lang w:val="ru-RU"/>
        </w:rPr>
      </w:pPr>
      <w:r w:rsidRPr="0012305E">
        <w:rPr>
          <w:rFonts w:ascii="Times New Roman" w:hAnsi="Times New Roman"/>
          <w:color w:val="000000"/>
          <w:sz w:val="28"/>
          <w:lang w:val="ru-RU"/>
        </w:rPr>
        <w:t>выявлять недостаточность и избыточность информации, данных, необходимых для решения задачи;</w:t>
      </w:r>
    </w:p>
    <w:p w:rsidR="00EB1CBE" w:rsidRPr="0012305E" w:rsidRDefault="00AC7CB3">
      <w:pPr>
        <w:numPr>
          <w:ilvl w:val="0"/>
          <w:numId w:val="3"/>
        </w:numPr>
        <w:spacing w:after="0" w:line="264" w:lineRule="auto"/>
        <w:jc w:val="both"/>
        <w:rPr>
          <w:lang w:val="ru-RU"/>
        </w:rPr>
      </w:pPr>
      <w:r w:rsidRPr="0012305E">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EB1CBE" w:rsidRPr="0012305E" w:rsidRDefault="00AC7CB3">
      <w:pPr>
        <w:numPr>
          <w:ilvl w:val="0"/>
          <w:numId w:val="3"/>
        </w:numPr>
        <w:spacing w:after="0" w:line="264" w:lineRule="auto"/>
        <w:jc w:val="both"/>
        <w:rPr>
          <w:lang w:val="ru-RU"/>
        </w:rPr>
      </w:pPr>
      <w:r w:rsidRPr="0012305E">
        <w:rPr>
          <w:rFonts w:ascii="Times New Roman" w:hAnsi="Times New Roman"/>
          <w:color w:val="000000"/>
          <w:sz w:val="28"/>
          <w:lang w:val="ru-RU"/>
        </w:rPr>
        <w:t>выбирать форму представления информации и иллюстрировать решаемые задачи схемами, диаграммами, иной графикой и их комбинациями;</w:t>
      </w:r>
    </w:p>
    <w:p w:rsidR="00EB1CBE" w:rsidRPr="0012305E" w:rsidRDefault="00AC7CB3">
      <w:pPr>
        <w:numPr>
          <w:ilvl w:val="0"/>
          <w:numId w:val="3"/>
        </w:numPr>
        <w:spacing w:after="0" w:line="264" w:lineRule="auto"/>
        <w:jc w:val="both"/>
        <w:rPr>
          <w:lang w:val="ru-RU"/>
        </w:rPr>
      </w:pPr>
      <w:r w:rsidRPr="0012305E">
        <w:rPr>
          <w:rFonts w:ascii="Times New Roman" w:hAnsi="Times New Roman"/>
          <w:color w:val="000000"/>
          <w:sz w:val="28"/>
          <w:lang w:val="ru-RU"/>
        </w:rPr>
        <w:t>оценивать надёжность информации по критериям, предложенным учителем или сформулированным самостоятельно.</w:t>
      </w:r>
    </w:p>
    <w:p w:rsidR="00EB1CBE" w:rsidRDefault="00AC7CB3">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EB1CBE" w:rsidRPr="0012305E" w:rsidRDefault="00AC7CB3">
      <w:pPr>
        <w:numPr>
          <w:ilvl w:val="0"/>
          <w:numId w:val="4"/>
        </w:numPr>
        <w:spacing w:after="0" w:line="264" w:lineRule="auto"/>
        <w:jc w:val="both"/>
        <w:rPr>
          <w:lang w:val="ru-RU"/>
        </w:rPr>
      </w:pPr>
      <w:r w:rsidRPr="0012305E">
        <w:rPr>
          <w:rFonts w:ascii="Times New Roman" w:hAnsi="Times New Roman"/>
          <w:color w:val="000000"/>
          <w:sz w:val="28"/>
          <w:lang w:val="ru-RU"/>
        </w:rPr>
        <w:t xml:space="preserve">воспринимать и формулировать суждения в соответствии с условиями и целями общения, ясно, точно, грамотно выражать свою точку зрения </w:t>
      </w:r>
      <w:r w:rsidRPr="0012305E">
        <w:rPr>
          <w:rFonts w:ascii="Times New Roman" w:hAnsi="Times New Roman"/>
          <w:color w:val="000000"/>
          <w:sz w:val="28"/>
          <w:lang w:val="ru-RU"/>
        </w:rPr>
        <w:lastRenderedPageBreak/>
        <w:t>в устных и письменных текстах, давать пояснения по ходу решения задачи, комментировать полученный результат;</w:t>
      </w:r>
    </w:p>
    <w:p w:rsidR="00EB1CBE" w:rsidRPr="0012305E" w:rsidRDefault="00AC7CB3">
      <w:pPr>
        <w:numPr>
          <w:ilvl w:val="0"/>
          <w:numId w:val="4"/>
        </w:numPr>
        <w:spacing w:after="0" w:line="264" w:lineRule="auto"/>
        <w:jc w:val="both"/>
        <w:rPr>
          <w:lang w:val="ru-RU"/>
        </w:rPr>
      </w:pPr>
      <w:r w:rsidRPr="0012305E">
        <w:rPr>
          <w:rFonts w:ascii="Times New Roman" w:hAnsi="Times New Roman"/>
          <w:color w:val="000000"/>
          <w:sz w:val="28"/>
          <w:lang w:val="ru-RU"/>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rsidR="00EB1CBE" w:rsidRPr="0012305E" w:rsidRDefault="00AC7CB3">
      <w:pPr>
        <w:numPr>
          <w:ilvl w:val="0"/>
          <w:numId w:val="4"/>
        </w:numPr>
        <w:spacing w:after="0" w:line="264" w:lineRule="auto"/>
        <w:jc w:val="both"/>
        <w:rPr>
          <w:lang w:val="ru-RU"/>
        </w:rPr>
      </w:pPr>
      <w:r w:rsidRPr="0012305E">
        <w:rPr>
          <w:rFonts w:ascii="Times New Roman" w:hAnsi="Times New Roman"/>
          <w:color w:val="000000"/>
          <w:sz w:val="28"/>
          <w:lang w:val="ru-RU"/>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rsidR="00EB1CBE" w:rsidRPr="0012305E" w:rsidRDefault="00AC7CB3">
      <w:pPr>
        <w:numPr>
          <w:ilvl w:val="0"/>
          <w:numId w:val="4"/>
        </w:numPr>
        <w:spacing w:after="0" w:line="264" w:lineRule="auto"/>
        <w:jc w:val="both"/>
        <w:rPr>
          <w:lang w:val="ru-RU"/>
        </w:rPr>
      </w:pPr>
      <w:r w:rsidRPr="0012305E">
        <w:rPr>
          <w:rFonts w:ascii="Times New Roman" w:hAnsi="Times New Roman"/>
          <w:color w:val="000000"/>
          <w:sz w:val="28"/>
          <w:lang w:val="ru-RU"/>
        </w:rPr>
        <w:t xml:space="preserve">понимать и использовать преимущества командной и индивидуальной работы при решении учебных математических задач; </w:t>
      </w:r>
    </w:p>
    <w:p w:rsidR="00EB1CBE" w:rsidRPr="0012305E" w:rsidRDefault="00AC7CB3">
      <w:pPr>
        <w:numPr>
          <w:ilvl w:val="0"/>
          <w:numId w:val="4"/>
        </w:numPr>
        <w:spacing w:after="0" w:line="264" w:lineRule="auto"/>
        <w:jc w:val="both"/>
        <w:rPr>
          <w:lang w:val="ru-RU"/>
        </w:rPr>
      </w:pPr>
      <w:r w:rsidRPr="0012305E">
        <w:rPr>
          <w:rFonts w:ascii="Times New Roman" w:hAnsi="Times New Roman"/>
          <w:color w:val="000000"/>
          <w:sz w:val="28"/>
          <w:lang w:val="ru-RU"/>
        </w:rPr>
        <w:t>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rsidR="00EB1CBE" w:rsidRPr="0012305E" w:rsidRDefault="00AC7CB3">
      <w:pPr>
        <w:numPr>
          <w:ilvl w:val="0"/>
          <w:numId w:val="4"/>
        </w:numPr>
        <w:spacing w:after="0" w:line="264" w:lineRule="auto"/>
        <w:jc w:val="both"/>
        <w:rPr>
          <w:lang w:val="ru-RU"/>
        </w:rPr>
      </w:pPr>
      <w:r w:rsidRPr="0012305E">
        <w:rPr>
          <w:rFonts w:ascii="Times New Roman" w:hAnsi="Times New Roman"/>
          <w:color w:val="000000"/>
          <w:sz w:val="28"/>
          <w:lang w:val="ru-RU"/>
        </w:rPr>
        <w:t>участвовать в групповых формах работы (обсуждения, обмен мнениями, мозговые штурмы и другие),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rsidR="00EB1CBE" w:rsidRPr="0012305E" w:rsidRDefault="00EB1CBE">
      <w:pPr>
        <w:spacing w:after="0" w:line="264" w:lineRule="auto"/>
        <w:ind w:left="120"/>
        <w:jc w:val="both"/>
        <w:rPr>
          <w:lang w:val="ru-RU"/>
        </w:rPr>
      </w:pPr>
    </w:p>
    <w:p w:rsidR="00EB1CBE" w:rsidRPr="0012305E" w:rsidRDefault="00AC7CB3">
      <w:pPr>
        <w:spacing w:after="0" w:line="264" w:lineRule="auto"/>
        <w:ind w:left="120"/>
        <w:jc w:val="both"/>
        <w:rPr>
          <w:lang w:val="ru-RU"/>
        </w:rPr>
      </w:pPr>
      <w:r w:rsidRPr="0012305E">
        <w:rPr>
          <w:rFonts w:ascii="Times New Roman" w:hAnsi="Times New Roman"/>
          <w:b/>
          <w:color w:val="000000"/>
          <w:sz w:val="28"/>
          <w:lang w:val="ru-RU"/>
        </w:rPr>
        <w:t>Регулятивные универсальные учебные действия</w:t>
      </w:r>
    </w:p>
    <w:p w:rsidR="00EB1CBE" w:rsidRPr="0012305E" w:rsidRDefault="00EB1CBE">
      <w:pPr>
        <w:spacing w:after="0" w:line="264" w:lineRule="auto"/>
        <w:ind w:left="120"/>
        <w:jc w:val="both"/>
        <w:rPr>
          <w:lang w:val="ru-RU"/>
        </w:rPr>
      </w:pPr>
    </w:p>
    <w:p w:rsidR="00EB1CBE" w:rsidRPr="0012305E" w:rsidRDefault="00AC7CB3">
      <w:pPr>
        <w:spacing w:after="0" w:line="264" w:lineRule="auto"/>
        <w:ind w:left="120"/>
        <w:jc w:val="both"/>
        <w:rPr>
          <w:lang w:val="ru-RU"/>
        </w:rPr>
      </w:pPr>
      <w:r w:rsidRPr="0012305E">
        <w:rPr>
          <w:rFonts w:ascii="Times New Roman" w:hAnsi="Times New Roman"/>
          <w:b/>
          <w:color w:val="000000"/>
          <w:sz w:val="28"/>
          <w:lang w:val="ru-RU"/>
        </w:rPr>
        <w:t>Самоорганизация:</w:t>
      </w:r>
    </w:p>
    <w:p w:rsidR="00EB1CBE" w:rsidRPr="0012305E" w:rsidRDefault="00AC7CB3">
      <w:pPr>
        <w:numPr>
          <w:ilvl w:val="0"/>
          <w:numId w:val="5"/>
        </w:numPr>
        <w:spacing w:after="0" w:line="264" w:lineRule="auto"/>
        <w:jc w:val="both"/>
        <w:rPr>
          <w:lang w:val="ru-RU"/>
        </w:rPr>
      </w:pPr>
      <w:r w:rsidRPr="0012305E">
        <w:rPr>
          <w:rFonts w:ascii="Times New Roman" w:hAnsi="Times New Roman"/>
          <w:color w:val="000000"/>
          <w:sz w:val="28"/>
          <w:lang w:val="ru-RU"/>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rsidR="00EB1CBE" w:rsidRDefault="00AC7CB3">
      <w:pPr>
        <w:spacing w:after="0" w:line="264" w:lineRule="auto"/>
        <w:ind w:left="120"/>
        <w:jc w:val="both"/>
      </w:pPr>
      <w:r>
        <w:rPr>
          <w:rFonts w:ascii="Times New Roman" w:hAnsi="Times New Roman"/>
          <w:b/>
          <w:color w:val="000000"/>
          <w:sz w:val="28"/>
        </w:rPr>
        <w:t>Самоконтроль, эмоциональный интеллект:</w:t>
      </w:r>
    </w:p>
    <w:p w:rsidR="00EB1CBE" w:rsidRPr="0012305E" w:rsidRDefault="00AC7CB3">
      <w:pPr>
        <w:numPr>
          <w:ilvl w:val="0"/>
          <w:numId w:val="6"/>
        </w:numPr>
        <w:spacing w:after="0" w:line="264" w:lineRule="auto"/>
        <w:jc w:val="both"/>
        <w:rPr>
          <w:lang w:val="ru-RU"/>
        </w:rPr>
      </w:pPr>
      <w:r w:rsidRPr="0012305E">
        <w:rPr>
          <w:rFonts w:ascii="Times New Roman" w:hAnsi="Times New Roman"/>
          <w:color w:val="000000"/>
          <w:sz w:val="28"/>
          <w:lang w:val="ru-RU"/>
        </w:rPr>
        <w:t>владеть способами самопроверки, самоконтроля процесса и результата решения математической задачи;</w:t>
      </w:r>
    </w:p>
    <w:p w:rsidR="00EB1CBE" w:rsidRPr="0012305E" w:rsidRDefault="00AC7CB3">
      <w:pPr>
        <w:numPr>
          <w:ilvl w:val="0"/>
          <w:numId w:val="6"/>
        </w:numPr>
        <w:spacing w:after="0" w:line="264" w:lineRule="auto"/>
        <w:jc w:val="both"/>
        <w:rPr>
          <w:lang w:val="ru-RU"/>
        </w:rPr>
      </w:pPr>
      <w:r w:rsidRPr="0012305E">
        <w:rPr>
          <w:rFonts w:ascii="Times New Roman" w:hAnsi="Times New Roman"/>
          <w:color w:val="000000"/>
          <w:sz w:val="28"/>
          <w:lang w:val="ru-RU"/>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rsidR="00EB1CBE" w:rsidRPr="0012305E" w:rsidRDefault="00AC7CB3">
      <w:pPr>
        <w:numPr>
          <w:ilvl w:val="0"/>
          <w:numId w:val="6"/>
        </w:numPr>
        <w:spacing w:after="0" w:line="264" w:lineRule="auto"/>
        <w:jc w:val="both"/>
        <w:rPr>
          <w:lang w:val="ru-RU"/>
        </w:rPr>
      </w:pPr>
      <w:r w:rsidRPr="0012305E">
        <w:rPr>
          <w:rFonts w:ascii="Times New Roman" w:hAnsi="Times New Roman"/>
          <w:color w:val="000000"/>
          <w:sz w:val="28"/>
          <w:lang w:val="ru-RU"/>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rsidR="00EB1CBE" w:rsidRPr="0012305E" w:rsidRDefault="00EB1CBE">
      <w:pPr>
        <w:spacing w:after="0" w:line="264" w:lineRule="auto"/>
        <w:ind w:left="120"/>
        <w:jc w:val="both"/>
        <w:rPr>
          <w:lang w:val="ru-RU"/>
        </w:rPr>
      </w:pPr>
    </w:p>
    <w:p w:rsidR="00EB1CBE" w:rsidRPr="0012305E" w:rsidRDefault="00AC7CB3">
      <w:pPr>
        <w:spacing w:after="0" w:line="264" w:lineRule="auto"/>
        <w:ind w:left="120"/>
        <w:jc w:val="both"/>
        <w:rPr>
          <w:lang w:val="ru-RU"/>
        </w:rPr>
      </w:pPr>
      <w:r w:rsidRPr="0012305E">
        <w:rPr>
          <w:rFonts w:ascii="Times New Roman" w:hAnsi="Times New Roman"/>
          <w:b/>
          <w:color w:val="000000"/>
          <w:sz w:val="28"/>
          <w:lang w:val="ru-RU"/>
        </w:rPr>
        <w:t>ПРЕДМЕТНЫЕ РЕЗУЛЬТАТЫ</w:t>
      </w:r>
    </w:p>
    <w:p w:rsidR="00EB1CBE" w:rsidRPr="0012305E" w:rsidRDefault="00EB1CBE">
      <w:pPr>
        <w:spacing w:after="0" w:line="264" w:lineRule="auto"/>
        <w:ind w:left="120"/>
        <w:jc w:val="both"/>
        <w:rPr>
          <w:lang w:val="ru-RU"/>
        </w:rPr>
      </w:pPr>
    </w:p>
    <w:p w:rsidR="00EB1CBE" w:rsidRPr="0012305E" w:rsidRDefault="00AC7CB3">
      <w:pPr>
        <w:spacing w:after="0" w:line="264" w:lineRule="auto"/>
        <w:ind w:firstLine="600"/>
        <w:jc w:val="both"/>
        <w:rPr>
          <w:lang w:val="ru-RU"/>
        </w:rPr>
      </w:pPr>
      <w:bookmarkStart w:id="5" w:name="_Toc124426249"/>
      <w:bookmarkEnd w:id="5"/>
      <w:r w:rsidRPr="0012305E">
        <w:rPr>
          <w:rFonts w:ascii="Times New Roman" w:hAnsi="Times New Roman"/>
          <w:color w:val="000000"/>
          <w:sz w:val="28"/>
          <w:lang w:val="ru-RU"/>
        </w:rPr>
        <w:t xml:space="preserve">К концу обучения </w:t>
      </w:r>
      <w:r w:rsidRPr="0012305E">
        <w:rPr>
          <w:rFonts w:ascii="Times New Roman" w:hAnsi="Times New Roman"/>
          <w:b/>
          <w:color w:val="000000"/>
          <w:sz w:val="28"/>
          <w:lang w:val="ru-RU"/>
        </w:rPr>
        <w:t>в 7 классе</w:t>
      </w:r>
      <w:r w:rsidRPr="0012305E">
        <w:rPr>
          <w:rFonts w:ascii="Times New Roman" w:hAnsi="Times New Roman"/>
          <w:color w:val="000000"/>
          <w:sz w:val="28"/>
          <w:lang w:val="ru-RU"/>
        </w:rPr>
        <w:t xml:space="preserve"> </w:t>
      </w:r>
      <w:proofErr w:type="gramStart"/>
      <w:r w:rsidRPr="0012305E">
        <w:rPr>
          <w:rFonts w:ascii="Times New Roman" w:hAnsi="Times New Roman"/>
          <w:color w:val="000000"/>
          <w:sz w:val="28"/>
          <w:lang w:val="ru-RU"/>
        </w:rPr>
        <w:t>обучающийся</w:t>
      </w:r>
      <w:proofErr w:type="gramEnd"/>
      <w:r w:rsidRPr="0012305E">
        <w:rPr>
          <w:rFonts w:ascii="Times New Roman" w:hAnsi="Times New Roman"/>
          <w:color w:val="000000"/>
          <w:sz w:val="28"/>
          <w:lang w:val="ru-RU"/>
        </w:rPr>
        <w:t xml:space="preserve"> получит следующие предметные результаты:</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Строить чертежи к геометрическим задачам.</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Пользоваться признаками равенства треугольников, использовать признаки и свойства равнобедренных треугольников при решении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Проводить </w:t>
      </w:r>
      <w:proofErr w:type="gramStart"/>
      <w:r w:rsidRPr="0012305E">
        <w:rPr>
          <w:rFonts w:ascii="Times New Roman" w:hAnsi="Times New Roman"/>
          <w:color w:val="000000"/>
          <w:sz w:val="28"/>
          <w:lang w:val="ru-RU"/>
        </w:rPr>
        <w:t>логические рассуждения</w:t>
      </w:r>
      <w:proofErr w:type="gramEnd"/>
      <w:r w:rsidRPr="0012305E">
        <w:rPr>
          <w:rFonts w:ascii="Times New Roman" w:hAnsi="Times New Roman"/>
          <w:color w:val="000000"/>
          <w:sz w:val="28"/>
          <w:lang w:val="ru-RU"/>
        </w:rPr>
        <w:t xml:space="preserve"> с использованием геометрических теорем.</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Решать задачи на клетчатой бумаге.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Владеть понятием описанной около треугольника окружности, уметь находить её центр. Пользоваться </w:t>
      </w:r>
      <w:proofErr w:type="gramStart"/>
      <w:r w:rsidRPr="0012305E">
        <w:rPr>
          <w:rFonts w:ascii="Times New Roman" w:hAnsi="Times New Roman"/>
          <w:color w:val="000000"/>
          <w:sz w:val="28"/>
          <w:lang w:val="ru-RU"/>
        </w:rPr>
        <w:t>фактами о том</w:t>
      </w:r>
      <w:proofErr w:type="gramEnd"/>
      <w:r w:rsidRPr="0012305E">
        <w:rPr>
          <w:rFonts w:ascii="Times New Roman" w:hAnsi="Times New Roman"/>
          <w:color w:val="000000"/>
          <w:sz w:val="28"/>
          <w:lang w:val="ru-RU"/>
        </w:rPr>
        <w:t>,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Владеть понятием касательной к окружности, пользоваться теоремой о перпендикулярности касательной и радиуса, проведённого к точке касания.</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lastRenderedPageBreak/>
        <w:t>Пользоваться простейшими геометрическими неравенствами, понимать их практический смысл.</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Проводить основные геометрические построения с помощью циркуля и линейки.</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К концу обучения </w:t>
      </w:r>
      <w:r w:rsidRPr="0012305E">
        <w:rPr>
          <w:rFonts w:ascii="Times New Roman" w:hAnsi="Times New Roman"/>
          <w:b/>
          <w:color w:val="000000"/>
          <w:sz w:val="28"/>
          <w:lang w:val="ru-RU"/>
        </w:rPr>
        <w:t>в 8 классе</w:t>
      </w:r>
      <w:r w:rsidRPr="0012305E">
        <w:rPr>
          <w:rFonts w:ascii="Times New Roman" w:hAnsi="Times New Roman"/>
          <w:color w:val="000000"/>
          <w:sz w:val="28"/>
          <w:lang w:val="ru-RU"/>
        </w:rPr>
        <w:t xml:space="preserve"> </w:t>
      </w:r>
      <w:proofErr w:type="gramStart"/>
      <w:r w:rsidRPr="0012305E">
        <w:rPr>
          <w:rFonts w:ascii="Times New Roman" w:hAnsi="Times New Roman"/>
          <w:color w:val="000000"/>
          <w:sz w:val="28"/>
          <w:lang w:val="ru-RU"/>
        </w:rPr>
        <w:t>обучающийся</w:t>
      </w:r>
      <w:proofErr w:type="gramEnd"/>
      <w:r w:rsidRPr="0012305E">
        <w:rPr>
          <w:rFonts w:ascii="Times New Roman" w:hAnsi="Times New Roman"/>
          <w:color w:val="000000"/>
          <w:sz w:val="28"/>
          <w:lang w:val="ru-RU"/>
        </w:rPr>
        <w:t xml:space="preserve"> получит следующие предметные результаты:</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Распознавать основные виды четырёхугольников, их элементы, пользоваться их свойствами при решении геометрических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Применять свойства точки пересечения медиан треугольника (центра масс) в решении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Владеть понятием средней линии треугольника и трапеции, применять их свойства при решении геометрических задач. Пользоваться теоремой Фалеса и теоремой о пропорциональных отрезках, применять их для решения практических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Применять признаки подобия треугольников в решении геометрических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Владеть понятием описанного четырёхугольника, применять свойства описанного четырёхугольника при решении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К концу обучения </w:t>
      </w:r>
      <w:r w:rsidRPr="0012305E">
        <w:rPr>
          <w:rFonts w:ascii="Times New Roman" w:hAnsi="Times New Roman"/>
          <w:b/>
          <w:color w:val="000000"/>
          <w:sz w:val="28"/>
          <w:lang w:val="ru-RU"/>
        </w:rPr>
        <w:t>в 9 классе</w:t>
      </w:r>
      <w:r w:rsidRPr="0012305E">
        <w:rPr>
          <w:rFonts w:ascii="Times New Roman" w:hAnsi="Times New Roman"/>
          <w:color w:val="000000"/>
          <w:sz w:val="28"/>
          <w:lang w:val="ru-RU"/>
        </w:rPr>
        <w:t xml:space="preserve"> </w:t>
      </w:r>
      <w:proofErr w:type="gramStart"/>
      <w:r w:rsidRPr="0012305E">
        <w:rPr>
          <w:rFonts w:ascii="Times New Roman" w:hAnsi="Times New Roman"/>
          <w:color w:val="000000"/>
          <w:sz w:val="28"/>
          <w:lang w:val="ru-RU"/>
        </w:rPr>
        <w:t>обучающийся</w:t>
      </w:r>
      <w:proofErr w:type="gramEnd"/>
      <w:r w:rsidRPr="0012305E">
        <w:rPr>
          <w:rFonts w:ascii="Times New Roman" w:hAnsi="Times New Roman"/>
          <w:color w:val="000000"/>
          <w:sz w:val="28"/>
          <w:lang w:val="ru-RU"/>
        </w:rPr>
        <w:t xml:space="preserve"> получит следующие предметные результаты:</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 xml:space="preserve">Знать тригонометрические функции острых углов, находить с их помощью различные элементы прямоугольного треугольника («решение </w:t>
      </w:r>
      <w:r w:rsidRPr="0012305E">
        <w:rPr>
          <w:rFonts w:ascii="Times New Roman" w:hAnsi="Times New Roman"/>
          <w:color w:val="000000"/>
          <w:sz w:val="28"/>
          <w:lang w:val="ru-RU"/>
        </w:rPr>
        <w:lastRenderedPageBreak/>
        <w:t>прямоугольных треугольников»). Находить (с помощью калькулятора) длины и углы для нетабличных значений.</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Пользоваться теоремами о произведении отрезков хорд, о произведении отрезков секущих, о квадрате касательной.</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Пользоваться методом координат на плоскости, применять его в решении геометрических и практических задач.</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Находить оси (или центры) симметрии фигур, применять движения плоскости в простейших случаях.</w:t>
      </w:r>
    </w:p>
    <w:p w:rsidR="00EB1CBE" w:rsidRPr="0012305E" w:rsidRDefault="00AC7CB3">
      <w:pPr>
        <w:spacing w:after="0" w:line="264" w:lineRule="auto"/>
        <w:ind w:firstLine="600"/>
        <w:jc w:val="both"/>
        <w:rPr>
          <w:lang w:val="ru-RU"/>
        </w:rPr>
      </w:pPr>
      <w:r w:rsidRPr="0012305E">
        <w:rPr>
          <w:rFonts w:ascii="Times New Roman" w:hAnsi="Times New Roman"/>
          <w:color w:val="000000"/>
          <w:sz w:val="28"/>
          <w:lang w:val="ru-RU"/>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rsidR="00EB1CBE" w:rsidRPr="0012305E" w:rsidRDefault="00EB1CBE">
      <w:pPr>
        <w:rPr>
          <w:lang w:val="ru-RU"/>
        </w:rPr>
        <w:sectPr w:rsidR="00EB1CBE" w:rsidRPr="0012305E">
          <w:pgSz w:w="11906" w:h="16383"/>
          <w:pgMar w:top="1134" w:right="850" w:bottom="1134" w:left="1701" w:header="720" w:footer="720" w:gutter="0"/>
          <w:cols w:space="720"/>
        </w:sectPr>
      </w:pPr>
    </w:p>
    <w:p w:rsidR="00EB1CBE" w:rsidRDefault="00AC7CB3">
      <w:pPr>
        <w:spacing w:after="0"/>
        <w:ind w:left="120"/>
      </w:pPr>
      <w:bookmarkStart w:id="6" w:name="block-27894588"/>
      <w:bookmarkEnd w:id="4"/>
      <w:r w:rsidRPr="0012305E">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EB1CBE" w:rsidRDefault="00AC7CB3">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79"/>
        <w:gridCol w:w="4532"/>
        <w:gridCol w:w="1598"/>
        <w:gridCol w:w="1841"/>
        <w:gridCol w:w="1910"/>
        <w:gridCol w:w="2812"/>
      </w:tblGrid>
      <w:tr w:rsidR="00EB1CBE">
        <w:trPr>
          <w:trHeight w:val="144"/>
          <w:tblCellSpacing w:w="20" w:type="nil"/>
        </w:trPr>
        <w:tc>
          <w:tcPr>
            <w:tcW w:w="485"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 п/п </w:t>
            </w:r>
          </w:p>
          <w:p w:rsidR="00EB1CBE" w:rsidRDefault="00EB1CBE">
            <w:pPr>
              <w:spacing w:after="0"/>
              <w:ind w:left="135"/>
            </w:pPr>
          </w:p>
        </w:tc>
        <w:tc>
          <w:tcPr>
            <w:tcW w:w="2640"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Наименование разделов и тем программы </w:t>
            </w:r>
          </w:p>
          <w:p w:rsidR="00EB1CBE" w:rsidRDefault="00EB1CBE">
            <w:pPr>
              <w:spacing w:after="0"/>
              <w:ind w:left="135"/>
            </w:pPr>
          </w:p>
        </w:tc>
        <w:tc>
          <w:tcPr>
            <w:tcW w:w="0" w:type="auto"/>
            <w:gridSpan w:val="3"/>
            <w:tcMar>
              <w:top w:w="50" w:type="dxa"/>
              <w:left w:w="100" w:type="dxa"/>
            </w:tcMar>
            <w:vAlign w:val="center"/>
          </w:tcPr>
          <w:p w:rsidR="00EB1CBE" w:rsidRDefault="00AC7CB3">
            <w:pPr>
              <w:spacing w:after="0"/>
            </w:pPr>
            <w:r>
              <w:rPr>
                <w:rFonts w:ascii="Times New Roman" w:hAnsi="Times New Roman"/>
                <w:b/>
                <w:color w:val="000000"/>
                <w:sz w:val="24"/>
              </w:rPr>
              <w:t>Количество часов</w:t>
            </w:r>
          </w:p>
        </w:tc>
        <w:tc>
          <w:tcPr>
            <w:tcW w:w="2757"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Электронные (цифровые) образовательные ресурсы </w:t>
            </w:r>
          </w:p>
          <w:p w:rsidR="00EB1CBE" w:rsidRDefault="00EB1CBE">
            <w:pPr>
              <w:spacing w:after="0"/>
              <w:ind w:left="135"/>
            </w:pPr>
          </w:p>
        </w:tc>
      </w:tr>
      <w:tr w:rsidR="00EB1CBE">
        <w:trPr>
          <w:trHeight w:val="144"/>
          <w:tblCellSpacing w:w="20" w:type="nil"/>
        </w:trPr>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c>
          <w:tcPr>
            <w:tcW w:w="1017"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Всего </w:t>
            </w:r>
          </w:p>
          <w:p w:rsidR="00EB1CBE" w:rsidRDefault="00EB1CBE">
            <w:pPr>
              <w:spacing w:after="0"/>
              <w:ind w:left="135"/>
            </w:pPr>
          </w:p>
        </w:tc>
        <w:tc>
          <w:tcPr>
            <w:tcW w:w="1745"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Контрольные работы </w:t>
            </w:r>
          </w:p>
          <w:p w:rsidR="00EB1CBE" w:rsidRDefault="00EB1CBE">
            <w:pPr>
              <w:spacing w:after="0"/>
              <w:ind w:left="135"/>
            </w:pPr>
          </w:p>
        </w:tc>
        <w:tc>
          <w:tcPr>
            <w:tcW w:w="1829"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Практические работы </w:t>
            </w:r>
          </w:p>
          <w:p w:rsidR="00EB1CBE" w:rsidRDefault="00EB1CBE">
            <w:pPr>
              <w:spacing w:after="0"/>
              <w:ind w:left="135"/>
            </w:pPr>
          </w:p>
        </w:tc>
        <w:tc>
          <w:tcPr>
            <w:tcW w:w="0" w:type="auto"/>
            <w:vMerge/>
            <w:tcBorders>
              <w:top w:val="nil"/>
            </w:tcBorders>
            <w:tcMar>
              <w:top w:w="50" w:type="dxa"/>
              <w:left w:w="100" w:type="dxa"/>
            </w:tcMar>
          </w:tcPr>
          <w:p w:rsidR="00EB1CBE" w:rsidRDefault="00EB1CBE"/>
        </w:tc>
      </w:tr>
      <w:tr w:rsidR="00EB1CBE" w:rsidRPr="005A1398">
        <w:trPr>
          <w:trHeight w:val="144"/>
          <w:tblCellSpacing w:w="20" w:type="nil"/>
        </w:trPr>
        <w:tc>
          <w:tcPr>
            <w:tcW w:w="485" w:type="dxa"/>
            <w:tcMar>
              <w:top w:w="50" w:type="dxa"/>
              <w:left w:w="100" w:type="dxa"/>
            </w:tcMar>
            <w:vAlign w:val="center"/>
          </w:tcPr>
          <w:p w:rsidR="00EB1CBE" w:rsidRDefault="00AC7CB3">
            <w:pPr>
              <w:spacing w:after="0"/>
            </w:pPr>
            <w:r>
              <w:rPr>
                <w:rFonts w:ascii="Times New Roman" w:hAnsi="Times New Roman"/>
                <w:color w:val="000000"/>
                <w:sz w:val="24"/>
              </w:rPr>
              <w:t>1</w:t>
            </w:r>
          </w:p>
        </w:tc>
        <w:tc>
          <w:tcPr>
            <w:tcW w:w="2640" w:type="dxa"/>
            <w:tcMar>
              <w:top w:w="50" w:type="dxa"/>
              <w:left w:w="100" w:type="dxa"/>
            </w:tcMar>
            <w:vAlign w:val="center"/>
          </w:tcPr>
          <w:p w:rsidR="00EB1CBE" w:rsidRDefault="00AC7CB3">
            <w:pPr>
              <w:spacing w:after="0"/>
              <w:ind w:left="135"/>
            </w:pPr>
            <w:r w:rsidRPr="0012305E">
              <w:rPr>
                <w:rFonts w:ascii="Times New Roman" w:hAnsi="Times New Roman"/>
                <w:color w:val="000000"/>
                <w:sz w:val="24"/>
                <w:lang w:val="ru-RU"/>
              </w:rPr>
              <w:t xml:space="preserve">Простейшие геометрические фигуры и их свойства. </w:t>
            </w:r>
            <w:r>
              <w:rPr>
                <w:rFonts w:ascii="Times New Roman" w:hAnsi="Times New Roman"/>
                <w:color w:val="000000"/>
                <w:sz w:val="24"/>
              </w:rPr>
              <w:t>Измерение геометрических величин</w:t>
            </w:r>
          </w:p>
        </w:tc>
        <w:tc>
          <w:tcPr>
            <w:tcW w:w="101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14 </w:t>
            </w:r>
          </w:p>
        </w:tc>
        <w:tc>
          <w:tcPr>
            <w:tcW w:w="1745" w:type="dxa"/>
            <w:tcMar>
              <w:top w:w="50" w:type="dxa"/>
              <w:left w:w="100" w:type="dxa"/>
            </w:tcMar>
            <w:vAlign w:val="center"/>
          </w:tcPr>
          <w:p w:rsidR="00EB1CBE" w:rsidRDefault="00EB1CBE">
            <w:pPr>
              <w:spacing w:after="0"/>
              <w:ind w:left="135"/>
              <w:jc w:val="center"/>
            </w:pPr>
          </w:p>
        </w:tc>
        <w:tc>
          <w:tcPr>
            <w:tcW w:w="1829" w:type="dxa"/>
            <w:tcMar>
              <w:top w:w="50" w:type="dxa"/>
              <w:left w:w="100" w:type="dxa"/>
            </w:tcMar>
            <w:vAlign w:val="center"/>
          </w:tcPr>
          <w:p w:rsidR="00EB1CBE" w:rsidRDefault="00EB1CBE">
            <w:pPr>
              <w:spacing w:after="0"/>
              <w:ind w:left="135"/>
              <w:jc w:val="center"/>
            </w:pPr>
          </w:p>
        </w:tc>
        <w:tc>
          <w:tcPr>
            <w:tcW w:w="2757"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415</w:t>
              </w:r>
              <w:r>
                <w:rPr>
                  <w:rFonts w:ascii="Times New Roman" w:hAnsi="Times New Roman"/>
                  <w:color w:val="0000FF"/>
                  <w:u w:val="single"/>
                </w:rPr>
                <w:t>e</w:t>
              </w:r>
              <w:r w:rsidRPr="0012305E">
                <w:rPr>
                  <w:rFonts w:ascii="Times New Roman" w:hAnsi="Times New Roman"/>
                  <w:color w:val="0000FF"/>
                  <w:u w:val="single"/>
                  <w:lang w:val="ru-RU"/>
                </w:rPr>
                <w:t>2</w:t>
              </w:r>
              <w:r>
                <w:rPr>
                  <w:rFonts w:ascii="Times New Roman" w:hAnsi="Times New Roman"/>
                  <w:color w:val="0000FF"/>
                  <w:u w:val="single"/>
                </w:rPr>
                <w:t>e</w:t>
              </w:r>
            </w:hyperlink>
          </w:p>
        </w:tc>
      </w:tr>
      <w:tr w:rsidR="00EB1CBE" w:rsidRPr="005A1398">
        <w:trPr>
          <w:trHeight w:val="144"/>
          <w:tblCellSpacing w:w="20" w:type="nil"/>
        </w:trPr>
        <w:tc>
          <w:tcPr>
            <w:tcW w:w="485" w:type="dxa"/>
            <w:tcMar>
              <w:top w:w="50" w:type="dxa"/>
              <w:left w:w="100" w:type="dxa"/>
            </w:tcMar>
            <w:vAlign w:val="center"/>
          </w:tcPr>
          <w:p w:rsidR="00EB1CBE" w:rsidRDefault="00AC7CB3">
            <w:pPr>
              <w:spacing w:after="0"/>
            </w:pPr>
            <w:r>
              <w:rPr>
                <w:rFonts w:ascii="Times New Roman" w:hAnsi="Times New Roman"/>
                <w:color w:val="000000"/>
                <w:sz w:val="24"/>
              </w:rPr>
              <w:t>2</w:t>
            </w:r>
          </w:p>
        </w:tc>
        <w:tc>
          <w:tcPr>
            <w:tcW w:w="2640" w:type="dxa"/>
            <w:tcMar>
              <w:top w:w="50" w:type="dxa"/>
              <w:left w:w="100" w:type="dxa"/>
            </w:tcMar>
            <w:vAlign w:val="center"/>
          </w:tcPr>
          <w:p w:rsidR="00EB1CBE" w:rsidRDefault="00AC7CB3">
            <w:pPr>
              <w:spacing w:after="0"/>
              <w:ind w:left="135"/>
            </w:pPr>
            <w:r>
              <w:rPr>
                <w:rFonts w:ascii="Times New Roman" w:hAnsi="Times New Roman"/>
                <w:color w:val="000000"/>
                <w:sz w:val="24"/>
              </w:rPr>
              <w:t>Треугольники</w:t>
            </w:r>
          </w:p>
        </w:tc>
        <w:tc>
          <w:tcPr>
            <w:tcW w:w="101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22 </w:t>
            </w:r>
          </w:p>
        </w:tc>
        <w:tc>
          <w:tcPr>
            <w:tcW w:w="1745"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EB1CBE" w:rsidRDefault="00EB1CBE">
            <w:pPr>
              <w:spacing w:after="0"/>
              <w:ind w:left="135"/>
              <w:jc w:val="center"/>
            </w:pPr>
          </w:p>
        </w:tc>
        <w:tc>
          <w:tcPr>
            <w:tcW w:w="2757"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415</w:t>
              </w:r>
              <w:r>
                <w:rPr>
                  <w:rFonts w:ascii="Times New Roman" w:hAnsi="Times New Roman"/>
                  <w:color w:val="0000FF"/>
                  <w:u w:val="single"/>
                </w:rPr>
                <w:t>e</w:t>
              </w:r>
              <w:r w:rsidRPr="0012305E">
                <w:rPr>
                  <w:rFonts w:ascii="Times New Roman" w:hAnsi="Times New Roman"/>
                  <w:color w:val="0000FF"/>
                  <w:u w:val="single"/>
                  <w:lang w:val="ru-RU"/>
                </w:rPr>
                <w:t>2</w:t>
              </w:r>
              <w:r>
                <w:rPr>
                  <w:rFonts w:ascii="Times New Roman" w:hAnsi="Times New Roman"/>
                  <w:color w:val="0000FF"/>
                  <w:u w:val="single"/>
                </w:rPr>
                <w:t>e</w:t>
              </w:r>
            </w:hyperlink>
          </w:p>
        </w:tc>
      </w:tr>
      <w:tr w:rsidR="00EB1CBE" w:rsidRPr="005A1398">
        <w:trPr>
          <w:trHeight w:val="144"/>
          <w:tblCellSpacing w:w="20" w:type="nil"/>
        </w:trPr>
        <w:tc>
          <w:tcPr>
            <w:tcW w:w="485" w:type="dxa"/>
            <w:tcMar>
              <w:top w:w="50" w:type="dxa"/>
              <w:left w:w="100" w:type="dxa"/>
            </w:tcMar>
            <w:vAlign w:val="center"/>
          </w:tcPr>
          <w:p w:rsidR="00EB1CBE" w:rsidRDefault="00AC7CB3">
            <w:pPr>
              <w:spacing w:after="0"/>
            </w:pPr>
            <w:r>
              <w:rPr>
                <w:rFonts w:ascii="Times New Roman" w:hAnsi="Times New Roman"/>
                <w:color w:val="000000"/>
                <w:sz w:val="24"/>
              </w:rPr>
              <w:t>3</w:t>
            </w:r>
          </w:p>
        </w:tc>
        <w:tc>
          <w:tcPr>
            <w:tcW w:w="2640" w:type="dxa"/>
            <w:tcMar>
              <w:top w:w="50" w:type="dxa"/>
              <w:left w:w="100" w:type="dxa"/>
            </w:tcMar>
            <w:vAlign w:val="center"/>
          </w:tcPr>
          <w:p w:rsidR="00EB1CBE" w:rsidRPr="0012305E" w:rsidRDefault="00AC7CB3">
            <w:pPr>
              <w:spacing w:after="0"/>
              <w:ind w:left="135"/>
              <w:rPr>
                <w:lang w:val="ru-RU"/>
              </w:rPr>
            </w:pPr>
            <w:proofErr w:type="gramStart"/>
            <w:r w:rsidRPr="0012305E">
              <w:rPr>
                <w:rFonts w:ascii="Times New Roman" w:hAnsi="Times New Roman"/>
                <w:color w:val="000000"/>
                <w:sz w:val="24"/>
                <w:lang w:val="ru-RU"/>
              </w:rPr>
              <w:t>Параллельные</w:t>
            </w:r>
            <w:proofErr w:type="gramEnd"/>
            <w:r w:rsidRPr="0012305E">
              <w:rPr>
                <w:rFonts w:ascii="Times New Roman" w:hAnsi="Times New Roman"/>
                <w:color w:val="000000"/>
                <w:sz w:val="24"/>
                <w:lang w:val="ru-RU"/>
              </w:rPr>
              <w:t xml:space="preserve"> прямые, сумма углов треугольника</w:t>
            </w:r>
          </w:p>
        </w:tc>
        <w:tc>
          <w:tcPr>
            <w:tcW w:w="1017"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EB1CBE" w:rsidRDefault="00EB1CBE">
            <w:pPr>
              <w:spacing w:after="0"/>
              <w:ind w:left="135"/>
              <w:jc w:val="center"/>
            </w:pPr>
          </w:p>
        </w:tc>
        <w:tc>
          <w:tcPr>
            <w:tcW w:w="2757"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415</w:t>
              </w:r>
              <w:r>
                <w:rPr>
                  <w:rFonts w:ascii="Times New Roman" w:hAnsi="Times New Roman"/>
                  <w:color w:val="0000FF"/>
                  <w:u w:val="single"/>
                </w:rPr>
                <w:t>e</w:t>
              </w:r>
              <w:r w:rsidRPr="0012305E">
                <w:rPr>
                  <w:rFonts w:ascii="Times New Roman" w:hAnsi="Times New Roman"/>
                  <w:color w:val="0000FF"/>
                  <w:u w:val="single"/>
                  <w:lang w:val="ru-RU"/>
                </w:rPr>
                <w:t>2</w:t>
              </w:r>
              <w:r>
                <w:rPr>
                  <w:rFonts w:ascii="Times New Roman" w:hAnsi="Times New Roman"/>
                  <w:color w:val="0000FF"/>
                  <w:u w:val="single"/>
                </w:rPr>
                <w:t>e</w:t>
              </w:r>
            </w:hyperlink>
          </w:p>
        </w:tc>
      </w:tr>
      <w:tr w:rsidR="00EB1CBE" w:rsidRPr="005A1398">
        <w:trPr>
          <w:trHeight w:val="144"/>
          <w:tblCellSpacing w:w="20" w:type="nil"/>
        </w:trPr>
        <w:tc>
          <w:tcPr>
            <w:tcW w:w="485" w:type="dxa"/>
            <w:tcMar>
              <w:top w:w="50" w:type="dxa"/>
              <w:left w:w="100" w:type="dxa"/>
            </w:tcMar>
            <w:vAlign w:val="center"/>
          </w:tcPr>
          <w:p w:rsidR="00EB1CBE" w:rsidRDefault="00AC7CB3">
            <w:pPr>
              <w:spacing w:after="0"/>
            </w:pPr>
            <w:r>
              <w:rPr>
                <w:rFonts w:ascii="Times New Roman" w:hAnsi="Times New Roman"/>
                <w:color w:val="000000"/>
                <w:sz w:val="24"/>
              </w:rPr>
              <w:t>4</w:t>
            </w:r>
          </w:p>
        </w:tc>
        <w:tc>
          <w:tcPr>
            <w:tcW w:w="2640"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Окружность и круг. Геометрические построения</w:t>
            </w:r>
          </w:p>
        </w:tc>
        <w:tc>
          <w:tcPr>
            <w:tcW w:w="1017"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745"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EB1CBE" w:rsidRDefault="00EB1CBE">
            <w:pPr>
              <w:spacing w:after="0"/>
              <w:ind w:left="135"/>
              <w:jc w:val="center"/>
            </w:pPr>
          </w:p>
        </w:tc>
        <w:tc>
          <w:tcPr>
            <w:tcW w:w="2757"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415</w:t>
              </w:r>
              <w:r>
                <w:rPr>
                  <w:rFonts w:ascii="Times New Roman" w:hAnsi="Times New Roman"/>
                  <w:color w:val="0000FF"/>
                  <w:u w:val="single"/>
                </w:rPr>
                <w:t>e</w:t>
              </w:r>
              <w:r w:rsidRPr="0012305E">
                <w:rPr>
                  <w:rFonts w:ascii="Times New Roman" w:hAnsi="Times New Roman"/>
                  <w:color w:val="0000FF"/>
                  <w:u w:val="single"/>
                  <w:lang w:val="ru-RU"/>
                </w:rPr>
                <w:t>2</w:t>
              </w:r>
              <w:r>
                <w:rPr>
                  <w:rFonts w:ascii="Times New Roman" w:hAnsi="Times New Roman"/>
                  <w:color w:val="0000FF"/>
                  <w:u w:val="single"/>
                </w:rPr>
                <w:t>e</w:t>
              </w:r>
            </w:hyperlink>
          </w:p>
        </w:tc>
      </w:tr>
      <w:tr w:rsidR="00EB1CBE" w:rsidRPr="005A1398">
        <w:trPr>
          <w:trHeight w:val="144"/>
          <w:tblCellSpacing w:w="20" w:type="nil"/>
        </w:trPr>
        <w:tc>
          <w:tcPr>
            <w:tcW w:w="485" w:type="dxa"/>
            <w:tcMar>
              <w:top w:w="50" w:type="dxa"/>
              <w:left w:w="100" w:type="dxa"/>
            </w:tcMar>
            <w:vAlign w:val="center"/>
          </w:tcPr>
          <w:p w:rsidR="00EB1CBE" w:rsidRDefault="00AC7CB3">
            <w:pPr>
              <w:spacing w:after="0"/>
            </w:pPr>
            <w:r>
              <w:rPr>
                <w:rFonts w:ascii="Times New Roman" w:hAnsi="Times New Roman"/>
                <w:color w:val="000000"/>
                <w:sz w:val="24"/>
              </w:rPr>
              <w:t>5</w:t>
            </w:r>
          </w:p>
        </w:tc>
        <w:tc>
          <w:tcPr>
            <w:tcW w:w="2640" w:type="dxa"/>
            <w:tcMar>
              <w:top w:w="50" w:type="dxa"/>
              <w:left w:w="100" w:type="dxa"/>
            </w:tcMar>
            <w:vAlign w:val="center"/>
          </w:tcPr>
          <w:p w:rsidR="00EB1CBE" w:rsidRDefault="00AC7CB3">
            <w:pPr>
              <w:spacing w:after="0"/>
              <w:ind w:left="135"/>
            </w:pPr>
            <w:r>
              <w:rPr>
                <w:rFonts w:ascii="Times New Roman" w:hAnsi="Times New Roman"/>
                <w:color w:val="000000"/>
                <w:sz w:val="24"/>
              </w:rPr>
              <w:t>Повторение, обобщение знаний</w:t>
            </w:r>
          </w:p>
        </w:tc>
        <w:tc>
          <w:tcPr>
            <w:tcW w:w="101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4 </w:t>
            </w:r>
          </w:p>
        </w:tc>
        <w:tc>
          <w:tcPr>
            <w:tcW w:w="1745"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829" w:type="dxa"/>
            <w:tcMar>
              <w:top w:w="50" w:type="dxa"/>
              <w:left w:w="100" w:type="dxa"/>
            </w:tcMar>
            <w:vAlign w:val="center"/>
          </w:tcPr>
          <w:p w:rsidR="00EB1CBE" w:rsidRDefault="00EB1CBE">
            <w:pPr>
              <w:spacing w:after="0"/>
              <w:ind w:left="135"/>
              <w:jc w:val="center"/>
            </w:pPr>
          </w:p>
        </w:tc>
        <w:tc>
          <w:tcPr>
            <w:tcW w:w="2757"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415</w:t>
              </w:r>
              <w:r>
                <w:rPr>
                  <w:rFonts w:ascii="Times New Roman" w:hAnsi="Times New Roman"/>
                  <w:color w:val="0000FF"/>
                  <w:u w:val="single"/>
                </w:rPr>
                <w:t>e</w:t>
              </w:r>
              <w:r w:rsidRPr="0012305E">
                <w:rPr>
                  <w:rFonts w:ascii="Times New Roman" w:hAnsi="Times New Roman"/>
                  <w:color w:val="0000FF"/>
                  <w:u w:val="single"/>
                  <w:lang w:val="ru-RU"/>
                </w:rPr>
                <w:t>2</w:t>
              </w:r>
              <w:r>
                <w:rPr>
                  <w:rFonts w:ascii="Times New Roman" w:hAnsi="Times New Roman"/>
                  <w:color w:val="0000FF"/>
                  <w:u w:val="single"/>
                </w:rPr>
                <w:t>e</w:t>
              </w:r>
            </w:hyperlink>
          </w:p>
        </w:tc>
      </w:tr>
      <w:tr w:rsidR="00EB1CBE">
        <w:trPr>
          <w:trHeight w:val="144"/>
          <w:tblCellSpacing w:w="20" w:type="nil"/>
        </w:trPr>
        <w:tc>
          <w:tcPr>
            <w:tcW w:w="0" w:type="auto"/>
            <w:gridSpan w:val="2"/>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ОБЩЕЕ КОЛИЧЕСТВО ЧАСОВ ПО ПРОГРАММЕ</w:t>
            </w:r>
          </w:p>
        </w:tc>
        <w:tc>
          <w:tcPr>
            <w:tcW w:w="1598"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45"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4 </w:t>
            </w:r>
          </w:p>
        </w:tc>
        <w:tc>
          <w:tcPr>
            <w:tcW w:w="182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0 </w:t>
            </w:r>
          </w:p>
        </w:tc>
        <w:tc>
          <w:tcPr>
            <w:tcW w:w="2757" w:type="dxa"/>
            <w:tcMar>
              <w:top w:w="50" w:type="dxa"/>
              <w:left w:w="100" w:type="dxa"/>
            </w:tcMar>
            <w:vAlign w:val="center"/>
          </w:tcPr>
          <w:p w:rsidR="00EB1CBE" w:rsidRDefault="00EB1CBE"/>
        </w:tc>
      </w:tr>
    </w:tbl>
    <w:p w:rsidR="00EB1CBE" w:rsidRDefault="00EB1CBE">
      <w:pPr>
        <w:sectPr w:rsidR="00EB1CBE">
          <w:pgSz w:w="16383" w:h="11906" w:orient="landscape"/>
          <w:pgMar w:top="1134" w:right="850" w:bottom="1134" w:left="1701" w:header="720" w:footer="720" w:gutter="0"/>
          <w:cols w:space="720"/>
        </w:sectPr>
      </w:pPr>
    </w:p>
    <w:p w:rsidR="00EB1CBE" w:rsidRDefault="00AC7CB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42"/>
        <w:gridCol w:w="4669"/>
        <w:gridCol w:w="1531"/>
        <w:gridCol w:w="1841"/>
        <w:gridCol w:w="1910"/>
        <w:gridCol w:w="2824"/>
      </w:tblGrid>
      <w:tr w:rsidR="00EB1CBE">
        <w:trPr>
          <w:trHeight w:val="144"/>
          <w:tblCellSpacing w:w="20" w:type="nil"/>
        </w:trPr>
        <w:tc>
          <w:tcPr>
            <w:tcW w:w="461"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 п/п </w:t>
            </w:r>
          </w:p>
          <w:p w:rsidR="00EB1CBE" w:rsidRDefault="00EB1CBE">
            <w:pPr>
              <w:spacing w:after="0"/>
              <w:ind w:left="135"/>
            </w:pPr>
          </w:p>
        </w:tc>
        <w:tc>
          <w:tcPr>
            <w:tcW w:w="3080"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Наименование разделов и тем программы </w:t>
            </w:r>
          </w:p>
          <w:p w:rsidR="00EB1CBE" w:rsidRDefault="00EB1CBE">
            <w:pPr>
              <w:spacing w:after="0"/>
              <w:ind w:left="135"/>
            </w:pPr>
          </w:p>
        </w:tc>
        <w:tc>
          <w:tcPr>
            <w:tcW w:w="0" w:type="auto"/>
            <w:gridSpan w:val="3"/>
            <w:tcMar>
              <w:top w:w="50" w:type="dxa"/>
              <w:left w:w="100" w:type="dxa"/>
            </w:tcMar>
            <w:vAlign w:val="center"/>
          </w:tcPr>
          <w:p w:rsidR="00EB1CBE" w:rsidRDefault="00AC7CB3">
            <w:pPr>
              <w:spacing w:after="0"/>
            </w:pPr>
            <w:r>
              <w:rPr>
                <w:rFonts w:ascii="Times New Roman" w:hAnsi="Times New Roman"/>
                <w:b/>
                <w:color w:val="000000"/>
                <w:sz w:val="24"/>
              </w:rPr>
              <w:t>Количество часов</w:t>
            </w:r>
          </w:p>
        </w:tc>
        <w:tc>
          <w:tcPr>
            <w:tcW w:w="2639"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Электронные (цифровые) образовательные ресурсы </w:t>
            </w:r>
          </w:p>
          <w:p w:rsidR="00EB1CBE" w:rsidRDefault="00EB1CBE">
            <w:pPr>
              <w:spacing w:after="0"/>
              <w:ind w:left="135"/>
            </w:pPr>
          </w:p>
        </w:tc>
      </w:tr>
      <w:tr w:rsidR="00EB1CBE">
        <w:trPr>
          <w:trHeight w:val="144"/>
          <w:tblCellSpacing w:w="20" w:type="nil"/>
        </w:trPr>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c>
          <w:tcPr>
            <w:tcW w:w="974"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Всего </w:t>
            </w:r>
          </w:p>
          <w:p w:rsidR="00EB1CBE" w:rsidRDefault="00EB1CBE">
            <w:pPr>
              <w:spacing w:after="0"/>
              <w:ind w:left="135"/>
            </w:pPr>
          </w:p>
        </w:tc>
        <w:tc>
          <w:tcPr>
            <w:tcW w:w="1696"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Контрольные работы </w:t>
            </w:r>
          </w:p>
          <w:p w:rsidR="00EB1CBE" w:rsidRDefault="00EB1CBE">
            <w:pPr>
              <w:spacing w:after="0"/>
              <w:ind w:left="135"/>
            </w:pPr>
          </w:p>
        </w:tc>
        <w:tc>
          <w:tcPr>
            <w:tcW w:w="1783"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Практические работы </w:t>
            </w:r>
          </w:p>
          <w:p w:rsidR="00EB1CBE" w:rsidRDefault="00EB1CBE">
            <w:pPr>
              <w:spacing w:after="0"/>
              <w:ind w:left="135"/>
            </w:pPr>
          </w:p>
        </w:tc>
        <w:tc>
          <w:tcPr>
            <w:tcW w:w="0" w:type="auto"/>
            <w:vMerge/>
            <w:tcBorders>
              <w:top w:val="nil"/>
            </w:tcBorders>
            <w:tcMar>
              <w:top w:w="50" w:type="dxa"/>
              <w:left w:w="100" w:type="dxa"/>
            </w:tcMar>
          </w:tcPr>
          <w:p w:rsidR="00EB1CBE" w:rsidRDefault="00EB1CBE"/>
        </w:tc>
      </w:tr>
      <w:tr w:rsidR="00EB1CBE" w:rsidRPr="005A1398">
        <w:trPr>
          <w:trHeight w:val="144"/>
          <w:tblCellSpacing w:w="20" w:type="nil"/>
        </w:trPr>
        <w:tc>
          <w:tcPr>
            <w:tcW w:w="461" w:type="dxa"/>
            <w:tcMar>
              <w:top w:w="50" w:type="dxa"/>
              <w:left w:w="100" w:type="dxa"/>
            </w:tcMar>
            <w:vAlign w:val="center"/>
          </w:tcPr>
          <w:p w:rsidR="00EB1CBE" w:rsidRDefault="00AC7CB3">
            <w:pPr>
              <w:spacing w:after="0"/>
            </w:pPr>
            <w:r>
              <w:rPr>
                <w:rFonts w:ascii="Times New Roman" w:hAnsi="Times New Roman"/>
                <w:color w:val="000000"/>
                <w:sz w:val="24"/>
              </w:rPr>
              <w:t>1</w:t>
            </w:r>
          </w:p>
        </w:tc>
        <w:tc>
          <w:tcPr>
            <w:tcW w:w="3080" w:type="dxa"/>
            <w:tcMar>
              <w:top w:w="50" w:type="dxa"/>
              <w:left w:w="100" w:type="dxa"/>
            </w:tcMar>
            <w:vAlign w:val="center"/>
          </w:tcPr>
          <w:p w:rsidR="00EB1CBE" w:rsidRDefault="00AC7CB3">
            <w:pPr>
              <w:spacing w:after="0"/>
              <w:ind w:left="135"/>
            </w:pPr>
            <w:r>
              <w:rPr>
                <w:rFonts w:ascii="Times New Roman" w:hAnsi="Times New Roman"/>
                <w:color w:val="000000"/>
                <w:sz w:val="24"/>
              </w:rPr>
              <w:t>Четырёхугольники</w:t>
            </w:r>
          </w:p>
        </w:tc>
        <w:tc>
          <w:tcPr>
            <w:tcW w:w="974"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12 </w:t>
            </w:r>
          </w:p>
        </w:tc>
        <w:tc>
          <w:tcPr>
            <w:tcW w:w="169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B1CBE" w:rsidRDefault="00EB1CBE">
            <w:pPr>
              <w:spacing w:after="0"/>
              <w:ind w:left="135"/>
              <w:jc w:val="center"/>
            </w:pPr>
          </w:p>
        </w:tc>
        <w:tc>
          <w:tcPr>
            <w:tcW w:w="2639"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417</w:t>
              </w:r>
              <w:r>
                <w:rPr>
                  <w:rFonts w:ascii="Times New Roman" w:hAnsi="Times New Roman"/>
                  <w:color w:val="0000FF"/>
                  <w:u w:val="single"/>
                </w:rPr>
                <w:t>e</w:t>
              </w:r>
              <w:r w:rsidRPr="0012305E">
                <w:rPr>
                  <w:rFonts w:ascii="Times New Roman" w:hAnsi="Times New Roman"/>
                  <w:color w:val="0000FF"/>
                  <w:u w:val="single"/>
                  <w:lang w:val="ru-RU"/>
                </w:rPr>
                <w:t>18</w:t>
              </w:r>
            </w:hyperlink>
          </w:p>
        </w:tc>
      </w:tr>
      <w:tr w:rsidR="00EB1CBE" w:rsidRPr="005A1398">
        <w:trPr>
          <w:trHeight w:val="144"/>
          <w:tblCellSpacing w:w="20" w:type="nil"/>
        </w:trPr>
        <w:tc>
          <w:tcPr>
            <w:tcW w:w="461" w:type="dxa"/>
            <w:tcMar>
              <w:top w:w="50" w:type="dxa"/>
              <w:left w:w="100" w:type="dxa"/>
            </w:tcMar>
            <w:vAlign w:val="center"/>
          </w:tcPr>
          <w:p w:rsidR="00EB1CBE" w:rsidRDefault="00AC7CB3">
            <w:pPr>
              <w:spacing w:after="0"/>
            </w:pPr>
            <w:r>
              <w:rPr>
                <w:rFonts w:ascii="Times New Roman" w:hAnsi="Times New Roman"/>
                <w:color w:val="000000"/>
                <w:sz w:val="24"/>
              </w:rPr>
              <w:t>2</w:t>
            </w:r>
          </w:p>
        </w:tc>
        <w:tc>
          <w:tcPr>
            <w:tcW w:w="3080"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Фалеса и теорема о пропорциональных отрезках, подобные треугольники</w:t>
            </w:r>
          </w:p>
        </w:tc>
        <w:tc>
          <w:tcPr>
            <w:tcW w:w="974"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15 </w:t>
            </w:r>
          </w:p>
        </w:tc>
        <w:tc>
          <w:tcPr>
            <w:tcW w:w="169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B1CBE" w:rsidRDefault="00EB1CBE">
            <w:pPr>
              <w:spacing w:after="0"/>
              <w:ind w:left="135"/>
              <w:jc w:val="center"/>
            </w:pPr>
          </w:p>
        </w:tc>
        <w:tc>
          <w:tcPr>
            <w:tcW w:w="2639"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417</w:t>
              </w:r>
              <w:r>
                <w:rPr>
                  <w:rFonts w:ascii="Times New Roman" w:hAnsi="Times New Roman"/>
                  <w:color w:val="0000FF"/>
                  <w:u w:val="single"/>
                </w:rPr>
                <w:t>e</w:t>
              </w:r>
              <w:r w:rsidRPr="0012305E">
                <w:rPr>
                  <w:rFonts w:ascii="Times New Roman" w:hAnsi="Times New Roman"/>
                  <w:color w:val="0000FF"/>
                  <w:u w:val="single"/>
                  <w:lang w:val="ru-RU"/>
                </w:rPr>
                <w:t>18</w:t>
              </w:r>
            </w:hyperlink>
          </w:p>
        </w:tc>
      </w:tr>
      <w:tr w:rsidR="00EB1CBE" w:rsidRPr="005A1398">
        <w:trPr>
          <w:trHeight w:val="144"/>
          <w:tblCellSpacing w:w="20" w:type="nil"/>
        </w:trPr>
        <w:tc>
          <w:tcPr>
            <w:tcW w:w="461" w:type="dxa"/>
            <w:tcMar>
              <w:top w:w="50" w:type="dxa"/>
              <w:left w:w="100" w:type="dxa"/>
            </w:tcMar>
            <w:vAlign w:val="center"/>
          </w:tcPr>
          <w:p w:rsidR="00EB1CBE" w:rsidRDefault="00AC7CB3">
            <w:pPr>
              <w:spacing w:after="0"/>
            </w:pPr>
            <w:r>
              <w:rPr>
                <w:rFonts w:ascii="Times New Roman" w:hAnsi="Times New Roman"/>
                <w:color w:val="000000"/>
                <w:sz w:val="24"/>
              </w:rPr>
              <w:t>3</w:t>
            </w:r>
          </w:p>
        </w:tc>
        <w:tc>
          <w:tcPr>
            <w:tcW w:w="3080" w:type="dxa"/>
            <w:tcMar>
              <w:top w:w="50" w:type="dxa"/>
              <w:left w:w="100" w:type="dxa"/>
            </w:tcMar>
            <w:vAlign w:val="center"/>
          </w:tcPr>
          <w:p w:rsidR="00EB1CBE" w:rsidRDefault="00AC7CB3">
            <w:pPr>
              <w:spacing w:after="0"/>
              <w:ind w:left="135"/>
            </w:pPr>
            <w:r w:rsidRPr="00EB0E49">
              <w:rPr>
                <w:rFonts w:ascii="Times New Roman" w:hAnsi="Times New Roman"/>
                <w:color w:val="000000"/>
                <w:sz w:val="24"/>
                <w:lang w:val="ru-RU"/>
              </w:rPr>
              <w:t xml:space="preserve">Площадь. Нахождение площадей треугольников и многоугольных фигур. </w:t>
            </w:r>
            <w:r>
              <w:rPr>
                <w:rFonts w:ascii="Times New Roman" w:hAnsi="Times New Roman"/>
                <w:color w:val="000000"/>
                <w:sz w:val="24"/>
              </w:rPr>
              <w:t>Площади подобных фигур</w:t>
            </w:r>
          </w:p>
        </w:tc>
        <w:tc>
          <w:tcPr>
            <w:tcW w:w="974"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14 </w:t>
            </w:r>
          </w:p>
        </w:tc>
        <w:tc>
          <w:tcPr>
            <w:tcW w:w="169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B1CBE" w:rsidRDefault="00EB1CBE">
            <w:pPr>
              <w:spacing w:after="0"/>
              <w:ind w:left="135"/>
              <w:jc w:val="center"/>
            </w:pPr>
          </w:p>
        </w:tc>
        <w:tc>
          <w:tcPr>
            <w:tcW w:w="2639"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417</w:t>
              </w:r>
              <w:r>
                <w:rPr>
                  <w:rFonts w:ascii="Times New Roman" w:hAnsi="Times New Roman"/>
                  <w:color w:val="0000FF"/>
                  <w:u w:val="single"/>
                </w:rPr>
                <w:t>e</w:t>
              </w:r>
              <w:r w:rsidRPr="0012305E">
                <w:rPr>
                  <w:rFonts w:ascii="Times New Roman" w:hAnsi="Times New Roman"/>
                  <w:color w:val="0000FF"/>
                  <w:u w:val="single"/>
                  <w:lang w:val="ru-RU"/>
                </w:rPr>
                <w:t>18</w:t>
              </w:r>
            </w:hyperlink>
          </w:p>
        </w:tc>
      </w:tr>
      <w:tr w:rsidR="00EB1CBE" w:rsidRPr="005A1398">
        <w:trPr>
          <w:trHeight w:val="144"/>
          <w:tblCellSpacing w:w="20" w:type="nil"/>
        </w:trPr>
        <w:tc>
          <w:tcPr>
            <w:tcW w:w="461" w:type="dxa"/>
            <w:tcMar>
              <w:top w:w="50" w:type="dxa"/>
              <w:left w:w="100" w:type="dxa"/>
            </w:tcMar>
            <w:vAlign w:val="center"/>
          </w:tcPr>
          <w:p w:rsidR="00EB1CBE" w:rsidRDefault="00AC7CB3">
            <w:pPr>
              <w:spacing w:after="0"/>
            </w:pPr>
            <w:r>
              <w:rPr>
                <w:rFonts w:ascii="Times New Roman" w:hAnsi="Times New Roman"/>
                <w:color w:val="000000"/>
                <w:sz w:val="24"/>
              </w:rPr>
              <w:t>4</w:t>
            </w:r>
          </w:p>
        </w:tc>
        <w:tc>
          <w:tcPr>
            <w:tcW w:w="3080"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Пифагора и начала тригонометрии</w:t>
            </w:r>
          </w:p>
        </w:tc>
        <w:tc>
          <w:tcPr>
            <w:tcW w:w="974"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69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B1CBE" w:rsidRDefault="00EB1CBE">
            <w:pPr>
              <w:spacing w:after="0"/>
              <w:ind w:left="135"/>
              <w:jc w:val="center"/>
            </w:pPr>
          </w:p>
        </w:tc>
        <w:tc>
          <w:tcPr>
            <w:tcW w:w="2639"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417</w:t>
              </w:r>
              <w:r>
                <w:rPr>
                  <w:rFonts w:ascii="Times New Roman" w:hAnsi="Times New Roman"/>
                  <w:color w:val="0000FF"/>
                  <w:u w:val="single"/>
                </w:rPr>
                <w:t>e</w:t>
              </w:r>
              <w:r w:rsidRPr="0012305E">
                <w:rPr>
                  <w:rFonts w:ascii="Times New Roman" w:hAnsi="Times New Roman"/>
                  <w:color w:val="0000FF"/>
                  <w:u w:val="single"/>
                  <w:lang w:val="ru-RU"/>
                </w:rPr>
                <w:t>18</w:t>
              </w:r>
            </w:hyperlink>
          </w:p>
        </w:tc>
      </w:tr>
      <w:tr w:rsidR="00EB1CBE" w:rsidRPr="005A1398">
        <w:trPr>
          <w:trHeight w:val="144"/>
          <w:tblCellSpacing w:w="20" w:type="nil"/>
        </w:trPr>
        <w:tc>
          <w:tcPr>
            <w:tcW w:w="461" w:type="dxa"/>
            <w:tcMar>
              <w:top w:w="50" w:type="dxa"/>
              <w:left w:w="100" w:type="dxa"/>
            </w:tcMar>
            <w:vAlign w:val="center"/>
          </w:tcPr>
          <w:p w:rsidR="00EB1CBE" w:rsidRDefault="00AC7CB3">
            <w:pPr>
              <w:spacing w:after="0"/>
            </w:pPr>
            <w:r>
              <w:rPr>
                <w:rFonts w:ascii="Times New Roman" w:hAnsi="Times New Roman"/>
                <w:color w:val="000000"/>
                <w:sz w:val="24"/>
              </w:rPr>
              <w:t>5</w:t>
            </w:r>
          </w:p>
        </w:tc>
        <w:tc>
          <w:tcPr>
            <w:tcW w:w="3080"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Углы в окружности. Вписанные и описанные четырехугольники. Касательные к окружности. Касание окружностей</w:t>
            </w:r>
          </w:p>
        </w:tc>
        <w:tc>
          <w:tcPr>
            <w:tcW w:w="974"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13 </w:t>
            </w:r>
          </w:p>
        </w:tc>
        <w:tc>
          <w:tcPr>
            <w:tcW w:w="169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B1CBE" w:rsidRDefault="00EB1CBE">
            <w:pPr>
              <w:spacing w:after="0"/>
              <w:ind w:left="135"/>
              <w:jc w:val="center"/>
            </w:pPr>
          </w:p>
        </w:tc>
        <w:tc>
          <w:tcPr>
            <w:tcW w:w="2639"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417</w:t>
              </w:r>
              <w:r>
                <w:rPr>
                  <w:rFonts w:ascii="Times New Roman" w:hAnsi="Times New Roman"/>
                  <w:color w:val="0000FF"/>
                  <w:u w:val="single"/>
                </w:rPr>
                <w:t>e</w:t>
              </w:r>
              <w:r w:rsidRPr="0012305E">
                <w:rPr>
                  <w:rFonts w:ascii="Times New Roman" w:hAnsi="Times New Roman"/>
                  <w:color w:val="0000FF"/>
                  <w:u w:val="single"/>
                  <w:lang w:val="ru-RU"/>
                </w:rPr>
                <w:t>18</w:t>
              </w:r>
            </w:hyperlink>
          </w:p>
        </w:tc>
      </w:tr>
      <w:tr w:rsidR="00EB1CBE" w:rsidRPr="005A1398">
        <w:trPr>
          <w:trHeight w:val="144"/>
          <w:tblCellSpacing w:w="20" w:type="nil"/>
        </w:trPr>
        <w:tc>
          <w:tcPr>
            <w:tcW w:w="461" w:type="dxa"/>
            <w:tcMar>
              <w:top w:w="50" w:type="dxa"/>
              <w:left w:w="100" w:type="dxa"/>
            </w:tcMar>
            <w:vAlign w:val="center"/>
          </w:tcPr>
          <w:p w:rsidR="00EB1CBE" w:rsidRDefault="00AC7CB3">
            <w:pPr>
              <w:spacing w:after="0"/>
            </w:pPr>
            <w:r>
              <w:rPr>
                <w:rFonts w:ascii="Times New Roman" w:hAnsi="Times New Roman"/>
                <w:color w:val="000000"/>
                <w:sz w:val="24"/>
              </w:rPr>
              <w:t>6</w:t>
            </w:r>
          </w:p>
        </w:tc>
        <w:tc>
          <w:tcPr>
            <w:tcW w:w="3080" w:type="dxa"/>
            <w:tcMar>
              <w:top w:w="50" w:type="dxa"/>
              <w:left w:w="100" w:type="dxa"/>
            </w:tcMar>
            <w:vAlign w:val="center"/>
          </w:tcPr>
          <w:p w:rsidR="00EB1CBE" w:rsidRDefault="00AC7CB3">
            <w:pPr>
              <w:spacing w:after="0"/>
              <w:ind w:left="135"/>
            </w:pPr>
            <w:r>
              <w:rPr>
                <w:rFonts w:ascii="Times New Roman" w:hAnsi="Times New Roman"/>
                <w:color w:val="000000"/>
                <w:sz w:val="24"/>
              </w:rPr>
              <w:t>Повторение, обобщение знаний</w:t>
            </w:r>
          </w:p>
        </w:tc>
        <w:tc>
          <w:tcPr>
            <w:tcW w:w="974"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4 </w:t>
            </w:r>
          </w:p>
        </w:tc>
        <w:tc>
          <w:tcPr>
            <w:tcW w:w="169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783" w:type="dxa"/>
            <w:tcMar>
              <w:top w:w="50" w:type="dxa"/>
              <w:left w:w="100" w:type="dxa"/>
            </w:tcMar>
            <w:vAlign w:val="center"/>
          </w:tcPr>
          <w:p w:rsidR="00EB1CBE" w:rsidRDefault="00EB1CBE">
            <w:pPr>
              <w:spacing w:after="0"/>
              <w:ind w:left="135"/>
              <w:jc w:val="center"/>
            </w:pPr>
          </w:p>
        </w:tc>
        <w:tc>
          <w:tcPr>
            <w:tcW w:w="2639"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417</w:t>
              </w:r>
              <w:r>
                <w:rPr>
                  <w:rFonts w:ascii="Times New Roman" w:hAnsi="Times New Roman"/>
                  <w:color w:val="0000FF"/>
                  <w:u w:val="single"/>
                </w:rPr>
                <w:t>e</w:t>
              </w:r>
              <w:r w:rsidRPr="0012305E">
                <w:rPr>
                  <w:rFonts w:ascii="Times New Roman" w:hAnsi="Times New Roman"/>
                  <w:color w:val="0000FF"/>
                  <w:u w:val="single"/>
                  <w:lang w:val="ru-RU"/>
                </w:rPr>
                <w:t>18</w:t>
              </w:r>
            </w:hyperlink>
          </w:p>
        </w:tc>
      </w:tr>
      <w:tr w:rsidR="00EB1CBE">
        <w:trPr>
          <w:trHeight w:val="144"/>
          <w:tblCellSpacing w:w="20" w:type="nil"/>
        </w:trPr>
        <w:tc>
          <w:tcPr>
            <w:tcW w:w="0" w:type="auto"/>
            <w:gridSpan w:val="2"/>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ОБЩЕЕ КОЛИЧЕСТВО ЧАСОВ ПО ПРОГРАММЕ</w:t>
            </w:r>
          </w:p>
        </w:tc>
        <w:tc>
          <w:tcPr>
            <w:tcW w:w="1531"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9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6 </w:t>
            </w:r>
          </w:p>
        </w:tc>
        <w:tc>
          <w:tcPr>
            <w:tcW w:w="1783"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0 </w:t>
            </w:r>
          </w:p>
        </w:tc>
        <w:tc>
          <w:tcPr>
            <w:tcW w:w="2639" w:type="dxa"/>
            <w:tcMar>
              <w:top w:w="50" w:type="dxa"/>
              <w:left w:w="100" w:type="dxa"/>
            </w:tcMar>
            <w:vAlign w:val="center"/>
          </w:tcPr>
          <w:p w:rsidR="00EB1CBE" w:rsidRDefault="00EB1CBE"/>
        </w:tc>
      </w:tr>
    </w:tbl>
    <w:p w:rsidR="00EB1CBE" w:rsidRDefault="00EB1CBE">
      <w:pPr>
        <w:sectPr w:rsidR="00EB1CBE">
          <w:pgSz w:w="16383" w:h="11906" w:orient="landscape"/>
          <w:pgMar w:top="1134" w:right="850" w:bottom="1134" w:left="1701" w:header="720" w:footer="720" w:gutter="0"/>
          <w:cols w:space="720"/>
        </w:sectPr>
      </w:pPr>
    </w:p>
    <w:p w:rsidR="00EB1CBE" w:rsidRDefault="00AC7CB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9"/>
        <w:gridCol w:w="4562"/>
        <w:gridCol w:w="1585"/>
        <w:gridCol w:w="1841"/>
        <w:gridCol w:w="1910"/>
        <w:gridCol w:w="2812"/>
      </w:tblGrid>
      <w:tr w:rsidR="00EB1CBE">
        <w:trPr>
          <w:trHeight w:val="144"/>
          <w:tblCellSpacing w:w="20" w:type="nil"/>
        </w:trPr>
        <w:tc>
          <w:tcPr>
            <w:tcW w:w="480"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 п/п </w:t>
            </w:r>
          </w:p>
          <w:p w:rsidR="00EB1CBE" w:rsidRDefault="00EB1CBE">
            <w:pPr>
              <w:spacing w:after="0"/>
              <w:ind w:left="135"/>
            </w:pPr>
          </w:p>
        </w:tc>
        <w:tc>
          <w:tcPr>
            <w:tcW w:w="2728"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Наименование разделов и тем программы </w:t>
            </w:r>
          </w:p>
          <w:p w:rsidR="00EB1CBE" w:rsidRDefault="00EB1CBE">
            <w:pPr>
              <w:spacing w:after="0"/>
              <w:ind w:left="135"/>
            </w:pPr>
          </w:p>
        </w:tc>
        <w:tc>
          <w:tcPr>
            <w:tcW w:w="0" w:type="auto"/>
            <w:gridSpan w:val="3"/>
            <w:tcMar>
              <w:top w:w="50" w:type="dxa"/>
              <w:left w:w="100" w:type="dxa"/>
            </w:tcMar>
            <w:vAlign w:val="center"/>
          </w:tcPr>
          <w:p w:rsidR="00EB1CBE" w:rsidRDefault="00AC7CB3">
            <w:pPr>
              <w:spacing w:after="0"/>
            </w:pPr>
            <w:r>
              <w:rPr>
                <w:rFonts w:ascii="Times New Roman" w:hAnsi="Times New Roman"/>
                <w:b/>
                <w:color w:val="000000"/>
                <w:sz w:val="24"/>
              </w:rPr>
              <w:t>Количество часов</w:t>
            </w:r>
          </w:p>
        </w:tc>
        <w:tc>
          <w:tcPr>
            <w:tcW w:w="2734"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Электронные (цифровые) образовательные ресурсы </w:t>
            </w:r>
          </w:p>
          <w:p w:rsidR="00EB1CBE" w:rsidRDefault="00EB1CBE">
            <w:pPr>
              <w:spacing w:after="0"/>
              <w:ind w:left="135"/>
            </w:pPr>
          </w:p>
        </w:tc>
      </w:tr>
      <w:tr w:rsidR="00EB1CBE">
        <w:trPr>
          <w:trHeight w:val="144"/>
          <w:tblCellSpacing w:w="20" w:type="nil"/>
        </w:trPr>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c>
          <w:tcPr>
            <w:tcW w:w="1008"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Всего </w:t>
            </w:r>
          </w:p>
          <w:p w:rsidR="00EB1CBE" w:rsidRDefault="00EB1CBE">
            <w:pPr>
              <w:spacing w:after="0"/>
              <w:ind w:left="135"/>
            </w:pPr>
          </w:p>
        </w:tc>
        <w:tc>
          <w:tcPr>
            <w:tcW w:w="1736"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Контрольные работы </w:t>
            </w:r>
          </w:p>
          <w:p w:rsidR="00EB1CBE" w:rsidRDefault="00EB1CBE">
            <w:pPr>
              <w:spacing w:after="0"/>
              <w:ind w:left="135"/>
            </w:pPr>
          </w:p>
        </w:tc>
        <w:tc>
          <w:tcPr>
            <w:tcW w:w="1820"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Практические работы </w:t>
            </w:r>
          </w:p>
          <w:p w:rsidR="00EB1CBE" w:rsidRDefault="00EB1CBE">
            <w:pPr>
              <w:spacing w:after="0"/>
              <w:ind w:left="135"/>
            </w:pPr>
          </w:p>
        </w:tc>
        <w:tc>
          <w:tcPr>
            <w:tcW w:w="0" w:type="auto"/>
            <w:vMerge/>
            <w:tcBorders>
              <w:top w:val="nil"/>
            </w:tcBorders>
            <w:tcMar>
              <w:top w:w="50" w:type="dxa"/>
              <w:left w:w="100" w:type="dxa"/>
            </w:tcMar>
          </w:tcPr>
          <w:p w:rsidR="00EB1CBE" w:rsidRDefault="00EB1CBE"/>
        </w:tc>
      </w:tr>
      <w:tr w:rsidR="00EB1CBE" w:rsidRPr="005A1398">
        <w:trPr>
          <w:trHeight w:val="144"/>
          <w:tblCellSpacing w:w="20" w:type="nil"/>
        </w:trPr>
        <w:tc>
          <w:tcPr>
            <w:tcW w:w="480" w:type="dxa"/>
            <w:tcMar>
              <w:top w:w="50" w:type="dxa"/>
              <w:left w:w="100" w:type="dxa"/>
            </w:tcMar>
            <w:vAlign w:val="center"/>
          </w:tcPr>
          <w:p w:rsidR="00EB1CBE" w:rsidRDefault="00AC7CB3">
            <w:pPr>
              <w:spacing w:after="0"/>
            </w:pPr>
            <w:r>
              <w:rPr>
                <w:rFonts w:ascii="Times New Roman" w:hAnsi="Times New Roman"/>
                <w:color w:val="000000"/>
                <w:sz w:val="24"/>
              </w:rPr>
              <w:t>1</w:t>
            </w:r>
          </w:p>
        </w:tc>
        <w:tc>
          <w:tcPr>
            <w:tcW w:w="2728" w:type="dxa"/>
            <w:tcMar>
              <w:top w:w="50" w:type="dxa"/>
              <w:left w:w="100" w:type="dxa"/>
            </w:tcMar>
            <w:vAlign w:val="center"/>
          </w:tcPr>
          <w:p w:rsidR="00EB1CBE" w:rsidRDefault="00AC7CB3">
            <w:pPr>
              <w:spacing w:after="0"/>
              <w:ind w:left="135"/>
            </w:pPr>
            <w:r w:rsidRPr="00EB0E49">
              <w:rPr>
                <w:rFonts w:ascii="Times New Roman" w:hAnsi="Times New Roman"/>
                <w:color w:val="000000"/>
                <w:sz w:val="24"/>
                <w:lang w:val="ru-RU"/>
              </w:rPr>
              <w:t xml:space="preserve">Тригонометрия. Теоремы косинусов и синусов. </w:t>
            </w:r>
            <w:r>
              <w:rPr>
                <w:rFonts w:ascii="Times New Roman" w:hAnsi="Times New Roman"/>
                <w:color w:val="000000"/>
                <w:sz w:val="24"/>
              </w:rPr>
              <w:t>Решение треугольников</w:t>
            </w:r>
          </w:p>
        </w:tc>
        <w:tc>
          <w:tcPr>
            <w:tcW w:w="1008"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16 </w:t>
            </w:r>
          </w:p>
        </w:tc>
        <w:tc>
          <w:tcPr>
            <w:tcW w:w="173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B1CBE" w:rsidRDefault="00EB1CBE">
            <w:pPr>
              <w:spacing w:after="0"/>
              <w:ind w:left="135"/>
              <w:jc w:val="center"/>
            </w:pPr>
          </w:p>
        </w:tc>
        <w:tc>
          <w:tcPr>
            <w:tcW w:w="273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w:t>
              </w:r>
              <w:r>
                <w:rPr>
                  <w:rFonts w:ascii="Times New Roman" w:hAnsi="Times New Roman"/>
                  <w:color w:val="0000FF"/>
                  <w:u w:val="single"/>
                </w:rPr>
                <w:t>a</w:t>
              </w:r>
              <w:r w:rsidRPr="0012305E">
                <w:rPr>
                  <w:rFonts w:ascii="Times New Roman" w:hAnsi="Times New Roman"/>
                  <w:color w:val="0000FF"/>
                  <w:u w:val="single"/>
                  <w:lang w:val="ru-RU"/>
                </w:rPr>
                <w:t>12</w:t>
              </w:r>
              <w:r>
                <w:rPr>
                  <w:rFonts w:ascii="Times New Roman" w:hAnsi="Times New Roman"/>
                  <w:color w:val="0000FF"/>
                  <w:u w:val="single"/>
                </w:rPr>
                <w:t>c</w:t>
              </w:r>
            </w:hyperlink>
          </w:p>
        </w:tc>
      </w:tr>
      <w:tr w:rsidR="00EB1CBE" w:rsidRPr="005A1398">
        <w:trPr>
          <w:trHeight w:val="144"/>
          <w:tblCellSpacing w:w="20" w:type="nil"/>
        </w:trPr>
        <w:tc>
          <w:tcPr>
            <w:tcW w:w="480" w:type="dxa"/>
            <w:tcMar>
              <w:top w:w="50" w:type="dxa"/>
              <w:left w:w="100" w:type="dxa"/>
            </w:tcMar>
            <w:vAlign w:val="center"/>
          </w:tcPr>
          <w:p w:rsidR="00EB1CBE" w:rsidRDefault="00AC7CB3">
            <w:pPr>
              <w:spacing w:after="0"/>
            </w:pPr>
            <w:r>
              <w:rPr>
                <w:rFonts w:ascii="Times New Roman" w:hAnsi="Times New Roman"/>
                <w:color w:val="000000"/>
                <w:sz w:val="24"/>
              </w:rPr>
              <w:t>2</w:t>
            </w:r>
          </w:p>
        </w:tc>
        <w:tc>
          <w:tcPr>
            <w:tcW w:w="2728"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Преобразование подобия. Метрические соотношения в окружности</w:t>
            </w:r>
          </w:p>
        </w:tc>
        <w:tc>
          <w:tcPr>
            <w:tcW w:w="1008"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73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B1CBE" w:rsidRDefault="00EB1CBE">
            <w:pPr>
              <w:spacing w:after="0"/>
              <w:ind w:left="135"/>
              <w:jc w:val="center"/>
            </w:pPr>
          </w:p>
        </w:tc>
        <w:tc>
          <w:tcPr>
            <w:tcW w:w="273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w:t>
              </w:r>
              <w:r>
                <w:rPr>
                  <w:rFonts w:ascii="Times New Roman" w:hAnsi="Times New Roman"/>
                  <w:color w:val="0000FF"/>
                  <w:u w:val="single"/>
                </w:rPr>
                <w:t>a</w:t>
              </w:r>
              <w:r w:rsidRPr="0012305E">
                <w:rPr>
                  <w:rFonts w:ascii="Times New Roman" w:hAnsi="Times New Roman"/>
                  <w:color w:val="0000FF"/>
                  <w:u w:val="single"/>
                  <w:lang w:val="ru-RU"/>
                </w:rPr>
                <w:t>12</w:t>
              </w:r>
              <w:r>
                <w:rPr>
                  <w:rFonts w:ascii="Times New Roman" w:hAnsi="Times New Roman"/>
                  <w:color w:val="0000FF"/>
                  <w:u w:val="single"/>
                </w:rPr>
                <w:t>c</w:t>
              </w:r>
            </w:hyperlink>
          </w:p>
        </w:tc>
      </w:tr>
      <w:tr w:rsidR="00EB1CBE" w:rsidRPr="005A1398">
        <w:trPr>
          <w:trHeight w:val="144"/>
          <w:tblCellSpacing w:w="20" w:type="nil"/>
        </w:trPr>
        <w:tc>
          <w:tcPr>
            <w:tcW w:w="480" w:type="dxa"/>
            <w:tcMar>
              <w:top w:w="50" w:type="dxa"/>
              <w:left w:w="100" w:type="dxa"/>
            </w:tcMar>
            <w:vAlign w:val="center"/>
          </w:tcPr>
          <w:p w:rsidR="00EB1CBE" w:rsidRDefault="00AC7CB3">
            <w:pPr>
              <w:spacing w:after="0"/>
            </w:pPr>
            <w:r>
              <w:rPr>
                <w:rFonts w:ascii="Times New Roman" w:hAnsi="Times New Roman"/>
                <w:color w:val="000000"/>
                <w:sz w:val="24"/>
              </w:rPr>
              <w:t>3</w:t>
            </w:r>
          </w:p>
        </w:tc>
        <w:tc>
          <w:tcPr>
            <w:tcW w:w="2728" w:type="dxa"/>
            <w:tcMar>
              <w:top w:w="50" w:type="dxa"/>
              <w:left w:w="100" w:type="dxa"/>
            </w:tcMar>
            <w:vAlign w:val="center"/>
          </w:tcPr>
          <w:p w:rsidR="00EB1CBE" w:rsidRDefault="00AC7CB3">
            <w:pPr>
              <w:spacing w:after="0"/>
              <w:ind w:left="135"/>
            </w:pPr>
            <w:r>
              <w:rPr>
                <w:rFonts w:ascii="Times New Roman" w:hAnsi="Times New Roman"/>
                <w:color w:val="000000"/>
                <w:sz w:val="24"/>
              </w:rPr>
              <w:t>Векторы</w:t>
            </w:r>
          </w:p>
        </w:tc>
        <w:tc>
          <w:tcPr>
            <w:tcW w:w="1008"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12 </w:t>
            </w:r>
          </w:p>
        </w:tc>
        <w:tc>
          <w:tcPr>
            <w:tcW w:w="173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B1CBE" w:rsidRDefault="00EB1CBE">
            <w:pPr>
              <w:spacing w:after="0"/>
              <w:ind w:left="135"/>
              <w:jc w:val="center"/>
            </w:pPr>
          </w:p>
        </w:tc>
        <w:tc>
          <w:tcPr>
            <w:tcW w:w="273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w:t>
              </w:r>
              <w:r>
                <w:rPr>
                  <w:rFonts w:ascii="Times New Roman" w:hAnsi="Times New Roman"/>
                  <w:color w:val="0000FF"/>
                  <w:u w:val="single"/>
                </w:rPr>
                <w:t>a</w:t>
              </w:r>
              <w:r w:rsidRPr="0012305E">
                <w:rPr>
                  <w:rFonts w:ascii="Times New Roman" w:hAnsi="Times New Roman"/>
                  <w:color w:val="0000FF"/>
                  <w:u w:val="single"/>
                  <w:lang w:val="ru-RU"/>
                </w:rPr>
                <w:t>12</w:t>
              </w:r>
              <w:r>
                <w:rPr>
                  <w:rFonts w:ascii="Times New Roman" w:hAnsi="Times New Roman"/>
                  <w:color w:val="0000FF"/>
                  <w:u w:val="single"/>
                </w:rPr>
                <w:t>c</w:t>
              </w:r>
            </w:hyperlink>
          </w:p>
        </w:tc>
      </w:tr>
      <w:tr w:rsidR="00EB1CBE" w:rsidRPr="005A1398">
        <w:trPr>
          <w:trHeight w:val="144"/>
          <w:tblCellSpacing w:w="20" w:type="nil"/>
        </w:trPr>
        <w:tc>
          <w:tcPr>
            <w:tcW w:w="480" w:type="dxa"/>
            <w:tcMar>
              <w:top w:w="50" w:type="dxa"/>
              <w:left w:w="100" w:type="dxa"/>
            </w:tcMar>
            <w:vAlign w:val="center"/>
          </w:tcPr>
          <w:p w:rsidR="00EB1CBE" w:rsidRDefault="00AC7CB3">
            <w:pPr>
              <w:spacing w:after="0"/>
            </w:pPr>
            <w:r>
              <w:rPr>
                <w:rFonts w:ascii="Times New Roman" w:hAnsi="Times New Roman"/>
                <w:color w:val="000000"/>
                <w:sz w:val="24"/>
              </w:rPr>
              <w:t>4</w:t>
            </w:r>
          </w:p>
        </w:tc>
        <w:tc>
          <w:tcPr>
            <w:tcW w:w="2728" w:type="dxa"/>
            <w:tcMar>
              <w:top w:w="50" w:type="dxa"/>
              <w:left w:w="100" w:type="dxa"/>
            </w:tcMar>
            <w:vAlign w:val="center"/>
          </w:tcPr>
          <w:p w:rsidR="00EB1CBE" w:rsidRDefault="00AC7CB3">
            <w:pPr>
              <w:spacing w:after="0"/>
              <w:ind w:left="135"/>
            </w:pPr>
            <w:r>
              <w:rPr>
                <w:rFonts w:ascii="Times New Roman" w:hAnsi="Times New Roman"/>
                <w:color w:val="000000"/>
                <w:sz w:val="24"/>
              </w:rPr>
              <w:t xml:space="preserve">Декартовы координаты на плоскости </w:t>
            </w:r>
          </w:p>
        </w:tc>
        <w:tc>
          <w:tcPr>
            <w:tcW w:w="1008"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9 </w:t>
            </w:r>
          </w:p>
        </w:tc>
        <w:tc>
          <w:tcPr>
            <w:tcW w:w="173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820" w:type="dxa"/>
            <w:tcMar>
              <w:top w:w="50" w:type="dxa"/>
              <w:left w:w="100" w:type="dxa"/>
            </w:tcMar>
            <w:vAlign w:val="center"/>
          </w:tcPr>
          <w:p w:rsidR="00EB1CBE" w:rsidRDefault="00EB1CBE">
            <w:pPr>
              <w:spacing w:after="0"/>
              <w:ind w:left="135"/>
              <w:jc w:val="center"/>
            </w:pPr>
          </w:p>
        </w:tc>
        <w:tc>
          <w:tcPr>
            <w:tcW w:w="273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w:t>
              </w:r>
              <w:r>
                <w:rPr>
                  <w:rFonts w:ascii="Times New Roman" w:hAnsi="Times New Roman"/>
                  <w:color w:val="0000FF"/>
                  <w:u w:val="single"/>
                </w:rPr>
                <w:t>a</w:t>
              </w:r>
              <w:r w:rsidRPr="0012305E">
                <w:rPr>
                  <w:rFonts w:ascii="Times New Roman" w:hAnsi="Times New Roman"/>
                  <w:color w:val="0000FF"/>
                  <w:u w:val="single"/>
                  <w:lang w:val="ru-RU"/>
                </w:rPr>
                <w:t>12</w:t>
              </w:r>
              <w:r>
                <w:rPr>
                  <w:rFonts w:ascii="Times New Roman" w:hAnsi="Times New Roman"/>
                  <w:color w:val="0000FF"/>
                  <w:u w:val="single"/>
                </w:rPr>
                <w:t>c</w:t>
              </w:r>
            </w:hyperlink>
          </w:p>
        </w:tc>
      </w:tr>
      <w:tr w:rsidR="00EB1CBE" w:rsidRPr="005A1398">
        <w:trPr>
          <w:trHeight w:val="144"/>
          <w:tblCellSpacing w:w="20" w:type="nil"/>
        </w:trPr>
        <w:tc>
          <w:tcPr>
            <w:tcW w:w="480" w:type="dxa"/>
            <w:tcMar>
              <w:top w:w="50" w:type="dxa"/>
              <w:left w:w="100" w:type="dxa"/>
            </w:tcMar>
            <w:vAlign w:val="center"/>
          </w:tcPr>
          <w:p w:rsidR="00EB1CBE" w:rsidRDefault="00AC7CB3">
            <w:pPr>
              <w:spacing w:after="0"/>
            </w:pPr>
            <w:r>
              <w:rPr>
                <w:rFonts w:ascii="Times New Roman" w:hAnsi="Times New Roman"/>
                <w:color w:val="000000"/>
                <w:sz w:val="24"/>
              </w:rPr>
              <w:t>5</w:t>
            </w:r>
          </w:p>
        </w:tc>
        <w:tc>
          <w:tcPr>
            <w:tcW w:w="2728" w:type="dxa"/>
            <w:tcMar>
              <w:top w:w="50" w:type="dxa"/>
              <w:left w:w="100" w:type="dxa"/>
            </w:tcMar>
            <w:vAlign w:val="center"/>
          </w:tcPr>
          <w:p w:rsidR="00EB1CBE" w:rsidRDefault="00AC7CB3">
            <w:pPr>
              <w:spacing w:after="0"/>
              <w:ind w:left="135"/>
            </w:pPr>
            <w:r w:rsidRPr="0012305E">
              <w:rPr>
                <w:rFonts w:ascii="Times New Roman" w:hAnsi="Times New Roman"/>
                <w:color w:val="000000"/>
                <w:sz w:val="24"/>
                <w:lang w:val="ru-RU"/>
              </w:rPr>
              <w:t xml:space="preserve">Правильные многоугольники. Длина окружности и площадь круга. </w:t>
            </w:r>
            <w:r>
              <w:rPr>
                <w:rFonts w:ascii="Times New Roman" w:hAnsi="Times New Roman"/>
                <w:color w:val="000000"/>
                <w:sz w:val="24"/>
              </w:rPr>
              <w:t>Вычисление площадей</w:t>
            </w:r>
          </w:p>
        </w:tc>
        <w:tc>
          <w:tcPr>
            <w:tcW w:w="1008"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8 </w:t>
            </w:r>
          </w:p>
        </w:tc>
        <w:tc>
          <w:tcPr>
            <w:tcW w:w="1736" w:type="dxa"/>
            <w:tcMar>
              <w:top w:w="50" w:type="dxa"/>
              <w:left w:w="100" w:type="dxa"/>
            </w:tcMar>
            <w:vAlign w:val="center"/>
          </w:tcPr>
          <w:p w:rsidR="00EB1CBE" w:rsidRDefault="00EB1CBE">
            <w:pPr>
              <w:spacing w:after="0"/>
              <w:ind w:left="135"/>
              <w:jc w:val="center"/>
            </w:pPr>
          </w:p>
        </w:tc>
        <w:tc>
          <w:tcPr>
            <w:tcW w:w="1820" w:type="dxa"/>
            <w:tcMar>
              <w:top w:w="50" w:type="dxa"/>
              <w:left w:w="100" w:type="dxa"/>
            </w:tcMar>
            <w:vAlign w:val="center"/>
          </w:tcPr>
          <w:p w:rsidR="00EB1CBE" w:rsidRDefault="00EB1CBE">
            <w:pPr>
              <w:spacing w:after="0"/>
              <w:ind w:left="135"/>
              <w:jc w:val="center"/>
            </w:pPr>
          </w:p>
        </w:tc>
        <w:tc>
          <w:tcPr>
            <w:tcW w:w="273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w:t>
              </w:r>
              <w:r>
                <w:rPr>
                  <w:rFonts w:ascii="Times New Roman" w:hAnsi="Times New Roman"/>
                  <w:color w:val="0000FF"/>
                  <w:u w:val="single"/>
                </w:rPr>
                <w:t>a</w:t>
              </w:r>
              <w:r w:rsidRPr="0012305E">
                <w:rPr>
                  <w:rFonts w:ascii="Times New Roman" w:hAnsi="Times New Roman"/>
                  <w:color w:val="0000FF"/>
                  <w:u w:val="single"/>
                  <w:lang w:val="ru-RU"/>
                </w:rPr>
                <w:t>12</w:t>
              </w:r>
              <w:r>
                <w:rPr>
                  <w:rFonts w:ascii="Times New Roman" w:hAnsi="Times New Roman"/>
                  <w:color w:val="0000FF"/>
                  <w:u w:val="single"/>
                </w:rPr>
                <w:t>c</w:t>
              </w:r>
            </w:hyperlink>
          </w:p>
        </w:tc>
      </w:tr>
      <w:tr w:rsidR="00EB1CBE" w:rsidRPr="005A1398">
        <w:trPr>
          <w:trHeight w:val="144"/>
          <w:tblCellSpacing w:w="20" w:type="nil"/>
        </w:trPr>
        <w:tc>
          <w:tcPr>
            <w:tcW w:w="480" w:type="dxa"/>
            <w:tcMar>
              <w:top w:w="50" w:type="dxa"/>
              <w:left w:w="100" w:type="dxa"/>
            </w:tcMar>
            <w:vAlign w:val="center"/>
          </w:tcPr>
          <w:p w:rsidR="00EB1CBE" w:rsidRDefault="00AC7CB3">
            <w:pPr>
              <w:spacing w:after="0"/>
            </w:pPr>
            <w:r>
              <w:rPr>
                <w:rFonts w:ascii="Times New Roman" w:hAnsi="Times New Roman"/>
                <w:color w:val="000000"/>
                <w:sz w:val="24"/>
              </w:rPr>
              <w:t>6</w:t>
            </w:r>
          </w:p>
        </w:tc>
        <w:tc>
          <w:tcPr>
            <w:tcW w:w="2728" w:type="dxa"/>
            <w:tcMar>
              <w:top w:w="50" w:type="dxa"/>
              <w:left w:w="100" w:type="dxa"/>
            </w:tcMar>
            <w:vAlign w:val="center"/>
          </w:tcPr>
          <w:p w:rsidR="00EB1CBE" w:rsidRDefault="00AC7CB3">
            <w:pPr>
              <w:spacing w:after="0"/>
              <w:ind w:left="135"/>
            </w:pPr>
            <w:r>
              <w:rPr>
                <w:rFonts w:ascii="Times New Roman" w:hAnsi="Times New Roman"/>
                <w:color w:val="000000"/>
                <w:sz w:val="24"/>
              </w:rPr>
              <w:t>Движения плоскости</w:t>
            </w:r>
          </w:p>
        </w:tc>
        <w:tc>
          <w:tcPr>
            <w:tcW w:w="1008"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6 </w:t>
            </w:r>
          </w:p>
        </w:tc>
        <w:tc>
          <w:tcPr>
            <w:tcW w:w="1736" w:type="dxa"/>
            <w:tcMar>
              <w:top w:w="50" w:type="dxa"/>
              <w:left w:w="100" w:type="dxa"/>
            </w:tcMar>
            <w:vAlign w:val="center"/>
          </w:tcPr>
          <w:p w:rsidR="00EB1CBE" w:rsidRDefault="00EB1CBE">
            <w:pPr>
              <w:spacing w:after="0"/>
              <w:ind w:left="135"/>
              <w:jc w:val="center"/>
            </w:pPr>
          </w:p>
        </w:tc>
        <w:tc>
          <w:tcPr>
            <w:tcW w:w="1820" w:type="dxa"/>
            <w:tcMar>
              <w:top w:w="50" w:type="dxa"/>
              <w:left w:w="100" w:type="dxa"/>
            </w:tcMar>
            <w:vAlign w:val="center"/>
          </w:tcPr>
          <w:p w:rsidR="00EB1CBE" w:rsidRDefault="00EB1CBE">
            <w:pPr>
              <w:spacing w:after="0"/>
              <w:ind w:left="135"/>
              <w:jc w:val="center"/>
            </w:pPr>
          </w:p>
        </w:tc>
        <w:tc>
          <w:tcPr>
            <w:tcW w:w="273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w:t>
              </w:r>
              <w:r>
                <w:rPr>
                  <w:rFonts w:ascii="Times New Roman" w:hAnsi="Times New Roman"/>
                  <w:color w:val="0000FF"/>
                  <w:u w:val="single"/>
                </w:rPr>
                <w:t>a</w:t>
              </w:r>
              <w:r w:rsidRPr="0012305E">
                <w:rPr>
                  <w:rFonts w:ascii="Times New Roman" w:hAnsi="Times New Roman"/>
                  <w:color w:val="0000FF"/>
                  <w:u w:val="single"/>
                  <w:lang w:val="ru-RU"/>
                </w:rPr>
                <w:t>12</w:t>
              </w:r>
              <w:r>
                <w:rPr>
                  <w:rFonts w:ascii="Times New Roman" w:hAnsi="Times New Roman"/>
                  <w:color w:val="0000FF"/>
                  <w:u w:val="single"/>
                </w:rPr>
                <w:t>c</w:t>
              </w:r>
            </w:hyperlink>
          </w:p>
        </w:tc>
      </w:tr>
      <w:tr w:rsidR="00EB1CBE" w:rsidRPr="005A1398">
        <w:trPr>
          <w:trHeight w:val="144"/>
          <w:tblCellSpacing w:w="20" w:type="nil"/>
        </w:trPr>
        <w:tc>
          <w:tcPr>
            <w:tcW w:w="480" w:type="dxa"/>
            <w:tcMar>
              <w:top w:w="50" w:type="dxa"/>
              <w:left w:w="100" w:type="dxa"/>
            </w:tcMar>
            <w:vAlign w:val="center"/>
          </w:tcPr>
          <w:p w:rsidR="00EB1CBE" w:rsidRDefault="00AC7CB3">
            <w:pPr>
              <w:spacing w:after="0"/>
            </w:pPr>
            <w:r>
              <w:rPr>
                <w:rFonts w:ascii="Times New Roman" w:hAnsi="Times New Roman"/>
                <w:color w:val="000000"/>
                <w:sz w:val="24"/>
              </w:rPr>
              <w:t>7</w:t>
            </w:r>
          </w:p>
        </w:tc>
        <w:tc>
          <w:tcPr>
            <w:tcW w:w="2728" w:type="dxa"/>
            <w:tcMar>
              <w:top w:w="50" w:type="dxa"/>
              <w:left w:w="100" w:type="dxa"/>
            </w:tcMar>
            <w:vAlign w:val="center"/>
          </w:tcPr>
          <w:p w:rsidR="00EB1CBE" w:rsidRDefault="00AC7CB3">
            <w:pPr>
              <w:spacing w:after="0"/>
              <w:ind w:left="135"/>
            </w:pPr>
            <w:r>
              <w:rPr>
                <w:rFonts w:ascii="Times New Roman" w:hAnsi="Times New Roman"/>
                <w:color w:val="000000"/>
                <w:sz w:val="24"/>
              </w:rPr>
              <w:t>Повторение, обобщение, систематизация знаний</w:t>
            </w:r>
          </w:p>
        </w:tc>
        <w:tc>
          <w:tcPr>
            <w:tcW w:w="1008"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7 </w:t>
            </w:r>
          </w:p>
        </w:tc>
        <w:tc>
          <w:tcPr>
            <w:tcW w:w="173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2 </w:t>
            </w:r>
          </w:p>
        </w:tc>
        <w:tc>
          <w:tcPr>
            <w:tcW w:w="1820" w:type="dxa"/>
            <w:tcMar>
              <w:top w:w="50" w:type="dxa"/>
              <w:left w:w="100" w:type="dxa"/>
            </w:tcMar>
            <w:vAlign w:val="center"/>
          </w:tcPr>
          <w:p w:rsidR="00EB1CBE" w:rsidRDefault="00EB1CBE">
            <w:pPr>
              <w:spacing w:after="0"/>
              <w:ind w:left="135"/>
              <w:jc w:val="center"/>
            </w:pPr>
          </w:p>
        </w:tc>
        <w:tc>
          <w:tcPr>
            <w:tcW w:w="273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/7</w:t>
              </w:r>
              <w:r>
                <w:rPr>
                  <w:rFonts w:ascii="Times New Roman" w:hAnsi="Times New Roman"/>
                  <w:color w:val="0000FF"/>
                  <w:u w:val="single"/>
                </w:rPr>
                <w:t>f</w:t>
              </w:r>
              <w:r w:rsidRPr="0012305E">
                <w:rPr>
                  <w:rFonts w:ascii="Times New Roman" w:hAnsi="Times New Roman"/>
                  <w:color w:val="0000FF"/>
                  <w:u w:val="single"/>
                  <w:lang w:val="ru-RU"/>
                </w:rPr>
                <w:t>41</w:t>
              </w:r>
              <w:r>
                <w:rPr>
                  <w:rFonts w:ascii="Times New Roman" w:hAnsi="Times New Roman"/>
                  <w:color w:val="0000FF"/>
                  <w:u w:val="single"/>
                </w:rPr>
                <w:t>a</w:t>
              </w:r>
              <w:r w:rsidRPr="0012305E">
                <w:rPr>
                  <w:rFonts w:ascii="Times New Roman" w:hAnsi="Times New Roman"/>
                  <w:color w:val="0000FF"/>
                  <w:u w:val="single"/>
                  <w:lang w:val="ru-RU"/>
                </w:rPr>
                <w:t>12</w:t>
              </w:r>
              <w:r>
                <w:rPr>
                  <w:rFonts w:ascii="Times New Roman" w:hAnsi="Times New Roman"/>
                  <w:color w:val="0000FF"/>
                  <w:u w:val="single"/>
                </w:rPr>
                <w:t>c</w:t>
              </w:r>
            </w:hyperlink>
          </w:p>
        </w:tc>
      </w:tr>
      <w:tr w:rsidR="00EB1CBE">
        <w:trPr>
          <w:trHeight w:val="144"/>
          <w:tblCellSpacing w:w="20" w:type="nil"/>
        </w:trPr>
        <w:tc>
          <w:tcPr>
            <w:tcW w:w="0" w:type="auto"/>
            <w:gridSpan w:val="2"/>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ОБЩЕЕ КОЛИЧЕСТВО ЧАСОВ ПО ПРОГРАММЕ</w:t>
            </w:r>
          </w:p>
        </w:tc>
        <w:tc>
          <w:tcPr>
            <w:tcW w:w="1585"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736"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6 </w:t>
            </w:r>
          </w:p>
        </w:tc>
        <w:tc>
          <w:tcPr>
            <w:tcW w:w="1820"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0 </w:t>
            </w:r>
          </w:p>
        </w:tc>
        <w:tc>
          <w:tcPr>
            <w:tcW w:w="2734" w:type="dxa"/>
            <w:tcMar>
              <w:top w:w="50" w:type="dxa"/>
              <w:left w:w="100" w:type="dxa"/>
            </w:tcMar>
            <w:vAlign w:val="center"/>
          </w:tcPr>
          <w:p w:rsidR="00EB1CBE" w:rsidRDefault="00EB1CBE"/>
        </w:tc>
      </w:tr>
    </w:tbl>
    <w:p w:rsidR="00EB1CBE" w:rsidRDefault="00EB1CBE">
      <w:pPr>
        <w:sectPr w:rsidR="00EB1CBE">
          <w:pgSz w:w="16383" w:h="11906" w:orient="landscape"/>
          <w:pgMar w:top="1134" w:right="850" w:bottom="1134" w:left="1701" w:header="720" w:footer="720" w:gutter="0"/>
          <w:cols w:space="720"/>
        </w:sectPr>
      </w:pPr>
    </w:p>
    <w:p w:rsidR="00EB1CBE" w:rsidRDefault="00EB1CBE">
      <w:pPr>
        <w:sectPr w:rsidR="00EB1CBE">
          <w:pgSz w:w="16383" w:h="11906" w:orient="landscape"/>
          <w:pgMar w:top="1134" w:right="850" w:bottom="1134" w:left="1701" w:header="720" w:footer="720" w:gutter="0"/>
          <w:cols w:space="720"/>
        </w:sectPr>
      </w:pPr>
    </w:p>
    <w:p w:rsidR="00EB1CBE" w:rsidRDefault="00AC7CB3">
      <w:pPr>
        <w:spacing w:after="0"/>
        <w:ind w:left="120"/>
      </w:pPr>
      <w:bookmarkStart w:id="7" w:name="block-27894589"/>
      <w:bookmarkEnd w:id="6"/>
      <w:r>
        <w:rPr>
          <w:rFonts w:ascii="Times New Roman" w:hAnsi="Times New Roman"/>
          <w:b/>
          <w:color w:val="000000"/>
          <w:sz w:val="28"/>
        </w:rPr>
        <w:lastRenderedPageBreak/>
        <w:t xml:space="preserve"> ПОУРОЧНОЕ ПЛАНИРОВАНИЕ </w:t>
      </w:r>
    </w:p>
    <w:p w:rsidR="00EB1CBE" w:rsidRDefault="00AC7CB3">
      <w:pPr>
        <w:spacing w:after="0"/>
        <w:ind w:left="120"/>
      </w:pPr>
      <w:r>
        <w:rPr>
          <w:rFonts w:ascii="Times New Roman" w:hAnsi="Times New Roman"/>
          <w:b/>
          <w:color w:val="000000"/>
          <w:sz w:val="28"/>
        </w:rPr>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987"/>
        <w:gridCol w:w="3844"/>
        <w:gridCol w:w="1238"/>
        <w:gridCol w:w="1841"/>
        <w:gridCol w:w="1910"/>
        <w:gridCol w:w="1347"/>
        <w:gridCol w:w="2873"/>
      </w:tblGrid>
      <w:tr w:rsidR="00EB1CBE">
        <w:trPr>
          <w:trHeight w:val="144"/>
          <w:tblCellSpacing w:w="20" w:type="nil"/>
        </w:trPr>
        <w:tc>
          <w:tcPr>
            <w:tcW w:w="400"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 п/п </w:t>
            </w:r>
          </w:p>
          <w:p w:rsidR="00EB1CBE" w:rsidRDefault="00EB1CBE">
            <w:pPr>
              <w:spacing w:after="0"/>
              <w:ind w:left="135"/>
            </w:pPr>
          </w:p>
        </w:tc>
        <w:tc>
          <w:tcPr>
            <w:tcW w:w="2816"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Тема урока </w:t>
            </w:r>
          </w:p>
          <w:p w:rsidR="00EB1CBE" w:rsidRDefault="00EB1CBE">
            <w:pPr>
              <w:spacing w:after="0"/>
              <w:ind w:left="135"/>
            </w:pPr>
          </w:p>
        </w:tc>
        <w:tc>
          <w:tcPr>
            <w:tcW w:w="0" w:type="auto"/>
            <w:gridSpan w:val="3"/>
            <w:tcMar>
              <w:top w:w="50" w:type="dxa"/>
              <w:left w:w="100" w:type="dxa"/>
            </w:tcMar>
            <w:vAlign w:val="center"/>
          </w:tcPr>
          <w:p w:rsidR="00EB1CBE" w:rsidRDefault="00AC7CB3">
            <w:pPr>
              <w:spacing w:after="0"/>
            </w:pPr>
            <w:r>
              <w:rPr>
                <w:rFonts w:ascii="Times New Roman" w:hAnsi="Times New Roman"/>
                <w:b/>
                <w:color w:val="000000"/>
                <w:sz w:val="24"/>
              </w:rPr>
              <w:t>Количество часов</w:t>
            </w:r>
          </w:p>
        </w:tc>
        <w:tc>
          <w:tcPr>
            <w:tcW w:w="1189"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Дата изучения </w:t>
            </w:r>
          </w:p>
          <w:p w:rsidR="00EB1CBE" w:rsidRDefault="00EB1CBE">
            <w:pPr>
              <w:spacing w:after="0"/>
              <w:ind w:left="135"/>
            </w:pPr>
          </w:p>
        </w:tc>
        <w:tc>
          <w:tcPr>
            <w:tcW w:w="2021"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Электронные цифровые образовательные ресурсы </w:t>
            </w:r>
          </w:p>
          <w:p w:rsidR="00EB1CBE" w:rsidRDefault="00EB1CBE">
            <w:pPr>
              <w:spacing w:after="0"/>
              <w:ind w:left="135"/>
            </w:pPr>
          </w:p>
        </w:tc>
      </w:tr>
      <w:tr w:rsidR="00EB1CBE">
        <w:trPr>
          <w:trHeight w:val="144"/>
          <w:tblCellSpacing w:w="20" w:type="nil"/>
        </w:trPr>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c>
          <w:tcPr>
            <w:tcW w:w="869"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Всего </w:t>
            </w:r>
          </w:p>
          <w:p w:rsidR="00EB1CBE" w:rsidRDefault="00EB1CBE">
            <w:pPr>
              <w:spacing w:after="0"/>
              <w:ind w:left="135"/>
            </w:pPr>
          </w:p>
        </w:tc>
        <w:tc>
          <w:tcPr>
            <w:tcW w:w="1573"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Контрольные работы </w:t>
            </w:r>
          </w:p>
          <w:p w:rsidR="00EB1CBE" w:rsidRDefault="00EB1CBE">
            <w:pPr>
              <w:spacing w:after="0"/>
              <w:ind w:left="135"/>
            </w:pPr>
          </w:p>
        </w:tc>
        <w:tc>
          <w:tcPr>
            <w:tcW w:w="1669"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Практические работы </w:t>
            </w:r>
          </w:p>
          <w:p w:rsidR="00EB1CBE" w:rsidRDefault="00EB1CBE">
            <w:pPr>
              <w:spacing w:after="0"/>
              <w:ind w:left="135"/>
            </w:pPr>
          </w:p>
        </w:tc>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Простейшие геометрические объекты</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b</w:t>
              </w:r>
              <w:r w:rsidRPr="0012305E">
                <w:rPr>
                  <w:rFonts w:ascii="Times New Roman" w:hAnsi="Times New Roman"/>
                  <w:color w:val="0000FF"/>
                  <w:u w:val="single"/>
                  <w:lang w:val="ru-RU"/>
                </w:rPr>
                <w:t>724</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Многоугольник, ломаная</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cb</w:t>
              </w:r>
              <w:r w:rsidRPr="0012305E">
                <w:rPr>
                  <w:rFonts w:ascii="Times New Roman" w:hAnsi="Times New Roman"/>
                  <w:color w:val="0000FF"/>
                  <w:u w:val="single"/>
                  <w:lang w:val="ru-RU"/>
                </w:rPr>
                <w:t>6</w:t>
              </w:r>
              <w:r>
                <w:rPr>
                  <w:rFonts w:ascii="Times New Roman" w:hAnsi="Times New Roman"/>
                  <w:color w:val="0000FF"/>
                  <w:u w:val="single"/>
                </w:rPr>
                <w:t>a</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c</w:t>
              </w:r>
              <w:r w:rsidRPr="0012305E">
                <w:rPr>
                  <w:rFonts w:ascii="Times New Roman" w:hAnsi="Times New Roman"/>
                  <w:color w:val="0000FF"/>
                  <w:u w:val="single"/>
                  <w:lang w:val="ru-RU"/>
                </w:rPr>
                <w:t>5</w:t>
              </w:r>
              <w:r>
                <w:rPr>
                  <w:rFonts w:ascii="Times New Roman" w:hAnsi="Times New Roman"/>
                  <w:color w:val="0000FF"/>
                  <w:u w:val="single"/>
                </w:rPr>
                <w:t>c</w:t>
              </w:r>
              <w:r w:rsidRPr="0012305E">
                <w:rPr>
                  <w:rFonts w:ascii="Times New Roman" w:hAnsi="Times New Roman"/>
                  <w:color w:val="0000FF"/>
                  <w:u w:val="single"/>
                  <w:lang w:val="ru-RU"/>
                </w:rPr>
                <w:t>0</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c</w:t>
              </w:r>
              <w:r w:rsidRPr="0012305E">
                <w:rPr>
                  <w:rFonts w:ascii="Times New Roman" w:hAnsi="Times New Roman"/>
                  <w:color w:val="0000FF"/>
                  <w:u w:val="single"/>
                  <w:lang w:val="ru-RU"/>
                </w:rPr>
                <w:t>7</w:t>
              </w:r>
              <w:r>
                <w:rPr>
                  <w:rFonts w:ascii="Times New Roman" w:hAnsi="Times New Roman"/>
                  <w:color w:val="0000FF"/>
                  <w:u w:val="single"/>
                </w:rPr>
                <w:t>be</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7</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8</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Смежные и вертикальные углы</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9</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10</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c</w:t>
              </w:r>
              <w:r w:rsidRPr="0012305E">
                <w:rPr>
                  <w:rFonts w:ascii="Times New Roman" w:hAnsi="Times New Roman"/>
                  <w:color w:val="0000FF"/>
                  <w:u w:val="single"/>
                  <w:lang w:val="ru-RU"/>
                </w:rPr>
                <w:t>3</w:t>
              </w:r>
              <w:r>
                <w:rPr>
                  <w:rFonts w:ascii="Times New Roman" w:hAnsi="Times New Roman"/>
                  <w:color w:val="0000FF"/>
                  <w:u w:val="single"/>
                </w:rPr>
                <w:t>ea</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11</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lastRenderedPageBreak/>
              <w:t>12</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Измерение линейных и угловых величин, вычисление отрезков и углов</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13</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14</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Периметр и площадь фигур, составленных из прямоугольников</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15</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Понятие о равных треугольниках и первичные представления о равных фигурах</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ce</w:t>
              </w:r>
              <w:r w:rsidRPr="0012305E">
                <w:rPr>
                  <w:rFonts w:ascii="Times New Roman" w:hAnsi="Times New Roman"/>
                  <w:color w:val="0000FF"/>
                  <w:u w:val="single"/>
                  <w:lang w:val="ru-RU"/>
                </w:rPr>
                <w:t>80</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16</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d</w:t>
              </w:r>
              <w:r w:rsidRPr="0012305E">
                <w:rPr>
                  <w:rFonts w:ascii="Times New Roman" w:hAnsi="Times New Roman"/>
                  <w:color w:val="0000FF"/>
                  <w:u w:val="single"/>
                  <w:lang w:val="ru-RU"/>
                </w:rPr>
                <w:t>1</w:t>
              </w:r>
              <w:r>
                <w:rPr>
                  <w:rFonts w:ascii="Times New Roman" w:hAnsi="Times New Roman"/>
                  <w:color w:val="0000FF"/>
                  <w:u w:val="single"/>
                </w:rPr>
                <w:t>fa</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17</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d</w:t>
              </w:r>
              <w:r w:rsidRPr="0012305E">
                <w:rPr>
                  <w:rFonts w:ascii="Times New Roman" w:hAnsi="Times New Roman"/>
                  <w:color w:val="0000FF"/>
                  <w:u w:val="single"/>
                  <w:lang w:val="ru-RU"/>
                </w:rPr>
                <w:t>34</w:t>
              </w:r>
              <w:r>
                <w:rPr>
                  <w:rFonts w:ascii="Times New Roman" w:hAnsi="Times New Roman"/>
                  <w:color w:val="0000FF"/>
                  <w:u w:val="single"/>
                </w:rPr>
                <w:t>e</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18</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e</w:t>
              </w:r>
              <w:r w:rsidRPr="0012305E">
                <w:rPr>
                  <w:rFonts w:ascii="Times New Roman" w:hAnsi="Times New Roman"/>
                  <w:color w:val="0000FF"/>
                  <w:u w:val="single"/>
                  <w:lang w:val="ru-RU"/>
                </w:rPr>
                <w:t>01</w:t>
              </w:r>
              <w:r>
                <w:rPr>
                  <w:rFonts w:ascii="Times New Roman" w:hAnsi="Times New Roman"/>
                  <w:color w:val="0000FF"/>
                  <w:u w:val="single"/>
                </w:rPr>
                <w:t>e</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19</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20</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21</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равенства треугольников</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e</w:t>
              </w:r>
              <w:r w:rsidRPr="0012305E">
                <w:rPr>
                  <w:rFonts w:ascii="Times New Roman" w:hAnsi="Times New Roman"/>
                  <w:color w:val="0000FF"/>
                  <w:u w:val="single"/>
                  <w:lang w:val="ru-RU"/>
                </w:rPr>
                <w:t>88</w:t>
              </w:r>
              <w:r>
                <w:rPr>
                  <w:rFonts w:ascii="Times New Roman" w:hAnsi="Times New Roman"/>
                  <w:color w:val="0000FF"/>
                  <w:u w:val="single"/>
                </w:rPr>
                <w:t>e</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22</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23</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Признаки равенства прямоугольных треугольников</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lastRenderedPageBreak/>
              <w:t>24</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e</w:t>
              </w:r>
              <w:r w:rsidRPr="0012305E">
                <w:rPr>
                  <w:rFonts w:ascii="Times New Roman" w:hAnsi="Times New Roman"/>
                  <w:color w:val="0000FF"/>
                  <w:u w:val="single"/>
                  <w:lang w:val="ru-RU"/>
                </w:rPr>
                <w:t>9</w:t>
              </w:r>
              <w:r>
                <w:rPr>
                  <w:rFonts w:ascii="Times New Roman" w:hAnsi="Times New Roman"/>
                  <w:color w:val="0000FF"/>
                  <w:u w:val="single"/>
                </w:rPr>
                <w:t>ec</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25</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Свойство медианы прямоугольного треугольника, проведённой к гипотенузе</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26</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Равнобедренные и равносторонние треугольники</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d</w:t>
              </w:r>
              <w:r w:rsidRPr="0012305E">
                <w:rPr>
                  <w:rFonts w:ascii="Times New Roman" w:hAnsi="Times New Roman"/>
                  <w:color w:val="0000FF"/>
                  <w:u w:val="single"/>
                  <w:lang w:val="ru-RU"/>
                </w:rPr>
                <w:t>6</w:t>
              </w:r>
              <w:r>
                <w:rPr>
                  <w:rFonts w:ascii="Times New Roman" w:hAnsi="Times New Roman"/>
                  <w:color w:val="0000FF"/>
                  <w:u w:val="single"/>
                </w:rPr>
                <w:t>fa</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27</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d</w:t>
              </w:r>
              <w:r w:rsidRPr="0012305E">
                <w:rPr>
                  <w:rFonts w:ascii="Times New Roman" w:hAnsi="Times New Roman"/>
                  <w:color w:val="0000FF"/>
                  <w:u w:val="single"/>
                  <w:lang w:val="ru-RU"/>
                </w:rPr>
                <w:t>880</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28</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d</w:t>
              </w:r>
              <w:r w:rsidRPr="0012305E">
                <w:rPr>
                  <w:rFonts w:ascii="Times New Roman" w:hAnsi="Times New Roman"/>
                  <w:color w:val="0000FF"/>
                  <w:u w:val="single"/>
                  <w:lang w:val="ru-RU"/>
                </w:rPr>
                <w:t>880</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29</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Признаки и свойства равнобедренного треугольника</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e</w:t>
              </w:r>
              <w:r w:rsidRPr="0012305E">
                <w:rPr>
                  <w:rFonts w:ascii="Times New Roman" w:hAnsi="Times New Roman"/>
                  <w:color w:val="0000FF"/>
                  <w:u w:val="single"/>
                  <w:lang w:val="ru-RU"/>
                </w:rPr>
                <w:t>26</w:t>
              </w:r>
              <w:r>
                <w:rPr>
                  <w:rFonts w:ascii="Times New Roman" w:hAnsi="Times New Roman"/>
                  <w:color w:val="0000FF"/>
                  <w:u w:val="single"/>
                </w:rPr>
                <w:t>c</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30</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31</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e</w:t>
              </w:r>
              <w:r w:rsidRPr="0012305E">
                <w:rPr>
                  <w:rFonts w:ascii="Times New Roman" w:hAnsi="Times New Roman"/>
                  <w:color w:val="0000FF"/>
                  <w:u w:val="single"/>
                  <w:lang w:val="ru-RU"/>
                </w:rPr>
                <w:t>3</w:t>
              </w:r>
              <w:r>
                <w:rPr>
                  <w:rFonts w:ascii="Times New Roman" w:hAnsi="Times New Roman"/>
                  <w:color w:val="0000FF"/>
                  <w:u w:val="single"/>
                </w:rPr>
                <w:t>a</w:t>
              </w:r>
              <w:r w:rsidRPr="0012305E">
                <w:rPr>
                  <w:rFonts w:ascii="Times New Roman" w:hAnsi="Times New Roman"/>
                  <w:color w:val="0000FF"/>
                  <w:u w:val="single"/>
                  <w:lang w:val="ru-RU"/>
                </w:rPr>
                <w:t>2</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32</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33</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Неравенства в геометрии</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34</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eb</w:t>
              </w:r>
              <w:r w:rsidRPr="0012305E">
                <w:rPr>
                  <w:rFonts w:ascii="Times New Roman" w:hAnsi="Times New Roman"/>
                  <w:color w:val="0000FF"/>
                  <w:u w:val="single"/>
                  <w:lang w:val="ru-RU"/>
                </w:rPr>
                <w:t>22</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35</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Прямоугольный треугольник с углом в 30°</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36</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Контрольная работа по теме "Треугольники"</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ecbc</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37</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Параллельные прямые, их свойства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ef</w:t>
              </w:r>
              <w:r w:rsidRPr="0012305E">
                <w:rPr>
                  <w:rFonts w:ascii="Times New Roman" w:hAnsi="Times New Roman"/>
                  <w:color w:val="0000FF"/>
                  <w:u w:val="single"/>
                  <w:lang w:val="ru-RU"/>
                </w:rPr>
                <w:t>64</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38</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Пятый постулат Евклида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lastRenderedPageBreak/>
              <w:t>39</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12305E">
              <w:rPr>
                <w:rFonts w:ascii="Times New Roman" w:hAnsi="Times New Roman"/>
                <w:color w:val="000000"/>
                <w:sz w:val="24"/>
                <w:lang w:val="ru-RU"/>
              </w:rPr>
              <w:t>параллельных</w:t>
            </w:r>
            <w:proofErr w:type="gramEnd"/>
            <w:r w:rsidRPr="0012305E">
              <w:rPr>
                <w:rFonts w:ascii="Times New Roman" w:hAnsi="Times New Roman"/>
                <w:color w:val="000000"/>
                <w:sz w:val="24"/>
                <w:lang w:val="ru-RU"/>
              </w:rPr>
              <w:t xml:space="preserve"> прямых секущей</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f</w:t>
              </w:r>
              <w:r w:rsidRPr="0012305E">
                <w:rPr>
                  <w:rFonts w:ascii="Times New Roman" w:hAnsi="Times New Roman"/>
                  <w:color w:val="0000FF"/>
                  <w:u w:val="single"/>
                  <w:lang w:val="ru-RU"/>
                </w:rPr>
                <w:t>086</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40</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12305E">
              <w:rPr>
                <w:rFonts w:ascii="Times New Roman" w:hAnsi="Times New Roman"/>
                <w:color w:val="000000"/>
                <w:sz w:val="24"/>
                <w:lang w:val="ru-RU"/>
              </w:rPr>
              <w:t>параллельных</w:t>
            </w:r>
            <w:proofErr w:type="gramEnd"/>
            <w:r w:rsidRPr="0012305E">
              <w:rPr>
                <w:rFonts w:ascii="Times New Roman" w:hAnsi="Times New Roman"/>
                <w:color w:val="000000"/>
                <w:sz w:val="24"/>
                <w:lang w:val="ru-RU"/>
              </w:rPr>
              <w:t xml:space="preserve"> прямых секущей</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41</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12305E">
              <w:rPr>
                <w:rFonts w:ascii="Times New Roman" w:hAnsi="Times New Roman"/>
                <w:color w:val="000000"/>
                <w:sz w:val="24"/>
                <w:lang w:val="ru-RU"/>
              </w:rPr>
              <w:t>параллельных</w:t>
            </w:r>
            <w:proofErr w:type="gramEnd"/>
            <w:r w:rsidRPr="0012305E">
              <w:rPr>
                <w:rFonts w:ascii="Times New Roman" w:hAnsi="Times New Roman"/>
                <w:color w:val="000000"/>
                <w:sz w:val="24"/>
                <w:lang w:val="ru-RU"/>
              </w:rPr>
              <w:t xml:space="preserve"> прямых секущей</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42</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12305E">
              <w:rPr>
                <w:rFonts w:ascii="Times New Roman" w:hAnsi="Times New Roman"/>
                <w:color w:val="000000"/>
                <w:sz w:val="24"/>
                <w:lang w:val="ru-RU"/>
              </w:rPr>
              <w:t>параллельных</w:t>
            </w:r>
            <w:proofErr w:type="gramEnd"/>
            <w:r w:rsidRPr="0012305E">
              <w:rPr>
                <w:rFonts w:ascii="Times New Roman" w:hAnsi="Times New Roman"/>
                <w:color w:val="000000"/>
                <w:sz w:val="24"/>
                <w:lang w:val="ru-RU"/>
              </w:rPr>
              <w:t xml:space="preserve"> прямых секущей</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43</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Накрест лежащие, соответственные и односторонние углы, образованные при пересечении </w:t>
            </w:r>
            <w:proofErr w:type="gramStart"/>
            <w:r w:rsidRPr="0012305E">
              <w:rPr>
                <w:rFonts w:ascii="Times New Roman" w:hAnsi="Times New Roman"/>
                <w:color w:val="000000"/>
                <w:sz w:val="24"/>
                <w:lang w:val="ru-RU"/>
              </w:rPr>
              <w:t>параллельных</w:t>
            </w:r>
            <w:proofErr w:type="gramEnd"/>
            <w:r w:rsidRPr="0012305E">
              <w:rPr>
                <w:rFonts w:ascii="Times New Roman" w:hAnsi="Times New Roman"/>
                <w:color w:val="000000"/>
                <w:sz w:val="24"/>
                <w:lang w:val="ru-RU"/>
              </w:rPr>
              <w:t xml:space="preserve"> прямых секущей</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f</w:t>
              </w:r>
              <w:r w:rsidRPr="0012305E">
                <w:rPr>
                  <w:rFonts w:ascii="Times New Roman" w:hAnsi="Times New Roman"/>
                  <w:color w:val="0000FF"/>
                  <w:u w:val="single"/>
                  <w:lang w:val="ru-RU"/>
                </w:rPr>
                <w:t>3</w:t>
              </w:r>
              <w:r>
                <w:rPr>
                  <w:rFonts w:ascii="Times New Roman" w:hAnsi="Times New Roman"/>
                  <w:color w:val="0000FF"/>
                  <w:u w:val="single"/>
                </w:rPr>
                <w:t>b</w:t>
              </w:r>
              <w:r w:rsidRPr="0012305E">
                <w:rPr>
                  <w:rFonts w:ascii="Times New Roman" w:hAnsi="Times New Roman"/>
                  <w:color w:val="0000FF"/>
                  <w:u w:val="single"/>
                  <w:lang w:val="ru-RU"/>
                </w:rPr>
                <w:t>0</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44</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lastRenderedPageBreak/>
              <w:t>45</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Признак параллельности прямых через равенство расстояний от точек одной прямой до второй прямой</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46</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f</w:t>
              </w:r>
              <w:r w:rsidRPr="0012305E">
                <w:rPr>
                  <w:rFonts w:ascii="Times New Roman" w:hAnsi="Times New Roman"/>
                  <w:color w:val="0000FF"/>
                  <w:u w:val="single"/>
                  <w:lang w:val="ru-RU"/>
                </w:rPr>
                <w:t>630</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47</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Сумма углов треугольника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f</w:t>
              </w:r>
              <w:r w:rsidRPr="0012305E">
                <w:rPr>
                  <w:rFonts w:ascii="Times New Roman" w:hAnsi="Times New Roman"/>
                  <w:color w:val="0000FF"/>
                  <w:u w:val="single"/>
                  <w:lang w:val="ru-RU"/>
                </w:rPr>
                <w:t>8</w:t>
              </w:r>
              <w:r>
                <w:rPr>
                  <w:rFonts w:ascii="Times New Roman" w:hAnsi="Times New Roman"/>
                  <w:color w:val="0000FF"/>
                  <w:u w:val="single"/>
                </w:rPr>
                <w:t>ba</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48</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fa</w:t>
              </w:r>
              <w:r w:rsidRPr="0012305E">
                <w:rPr>
                  <w:rFonts w:ascii="Times New Roman" w:hAnsi="Times New Roman"/>
                  <w:color w:val="0000FF"/>
                  <w:u w:val="single"/>
                  <w:lang w:val="ru-RU"/>
                </w:rPr>
                <w:t>5</w:t>
              </w:r>
              <w:r>
                <w:rPr>
                  <w:rFonts w:ascii="Times New Roman" w:hAnsi="Times New Roman"/>
                  <w:color w:val="0000FF"/>
                  <w:u w:val="single"/>
                </w:rPr>
                <w:t>e</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49</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Внешние углы треугольника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50</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Контрольная работа по теме "</w:t>
            </w:r>
            <w:proofErr w:type="gramStart"/>
            <w:r w:rsidRPr="0012305E">
              <w:rPr>
                <w:rFonts w:ascii="Times New Roman" w:hAnsi="Times New Roman"/>
                <w:color w:val="000000"/>
                <w:sz w:val="24"/>
                <w:lang w:val="ru-RU"/>
              </w:rPr>
              <w:t>Параллельные</w:t>
            </w:r>
            <w:proofErr w:type="gramEnd"/>
            <w:r w:rsidRPr="0012305E">
              <w:rPr>
                <w:rFonts w:ascii="Times New Roman" w:hAnsi="Times New Roman"/>
                <w:color w:val="000000"/>
                <w:sz w:val="24"/>
                <w:lang w:val="ru-RU"/>
              </w:rPr>
              <w:t xml:space="preserve"> прямые, сумма углов треугольника"</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/8866</w:t>
              </w:r>
              <w:r>
                <w:rPr>
                  <w:rFonts w:ascii="Times New Roman" w:hAnsi="Times New Roman"/>
                  <w:color w:val="0000FF"/>
                  <w:u w:val="single"/>
                </w:rPr>
                <w:t>fe</w:t>
              </w:r>
              <w:r w:rsidRPr="0012305E">
                <w:rPr>
                  <w:rFonts w:ascii="Times New Roman" w:hAnsi="Times New Roman"/>
                  <w:color w:val="0000FF"/>
                  <w:u w:val="single"/>
                  <w:lang w:val="ru-RU"/>
                </w:rPr>
                <w:t>6</w:t>
              </w:r>
              <w:r>
                <w:rPr>
                  <w:rFonts w:ascii="Times New Roman" w:hAnsi="Times New Roman"/>
                  <w:color w:val="0000FF"/>
                  <w:u w:val="single"/>
                </w:rPr>
                <w:t>e</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51</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Окружность, хорды и диаметр, их свойства</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/88670800</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52</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Касательная к окружности</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/88670</w:t>
              </w:r>
              <w:r>
                <w:rPr>
                  <w:rFonts w:ascii="Times New Roman" w:hAnsi="Times New Roman"/>
                  <w:color w:val="0000FF"/>
                  <w:u w:val="single"/>
                </w:rPr>
                <w:t>e</w:t>
              </w:r>
              <w:r w:rsidRPr="0012305E">
                <w:rPr>
                  <w:rFonts w:ascii="Times New Roman" w:hAnsi="Times New Roman"/>
                  <w:color w:val="0000FF"/>
                  <w:u w:val="single"/>
                  <w:lang w:val="ru-RU"/>
                </w:rPr>
                <w:t>9</w:t>
              </w:r>
              <w:r>
                <w:rPr>
                  <w:rFonts w:ascii="Times New Roman" w:hAnsi="Times New Roman"/>
                  <w:color w:val="0000FF"/>
                  <w:u w:val="single"/>
                </w:rPr>
                <w:t>a</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53</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54</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Окружность, вписанная в угол</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55</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/8867013</w:t>
              </w:r>
              <w:r>
                <w:rPr>
                  <w:rFonts w:ascii="Times New Roman" w:hAnsi="Times New Roman"/>
                  <w:color w:val="0000FF"/>
                  <w:u w:val="single"/>
                </w:rPr>
                <w:t>e</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56</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Понятие о ГМТ, применение в задачах</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/88670508</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57</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Биссектриса и серединный перпендикуляр как геометрические места точек</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58</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 xml:space="preserve">Окружность, описанная около </w:t>
            </w:r>
            <w:r>
              <w:rPr>
                <w:rFonts w:ascii="Times New Roman" w:hAnsi="Times New Roman"/>
                <w:color w:val="000000"/>
                <w:sz w:val="24"/>
              </w:rPr>
              <w:lastRenderedPageBreak/>
              <w:t>треугольника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lastRenderedPageBreak/>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/88670</w:t>
              </w:r>
              <w:r>
                <w:rPr>
                  <w:rFonts w:ascii="Times New Roman" w:hAnsi="Times New Roman"/>
                  <w:color w:val="0000FF"/>
                  <w:u w:val="single"/>
                </w:rPr>
                <w:t>a</w:t>
              </w:r>
              <w:r w:rsidRPr="0012305E">
                <w:rPr>
                  <w:rFonts w:ascii="Times New Roman" w:hAnsi="Times New Roman"/>
                  <w:color w:val="0000FF"/>
                  <w:u w:val="single"/>
                  <w:lang w:val="ru-RU"/>
                </w:rPr>
                <w:t>62</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lastRenderedPageBreak/>
              <w:t>59</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Окружность, описанная около треугольника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60</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/8867103</w:t>
              </w:r>
              <w:r>
                <w:rPr>
                  <w:rFonts w:ascii="Times New Roman" w:hAnsi="Times New Roman"/>
                  <w:color w:val="0000FF"/>
                  <w:u w:val="single"/>
                </w:rPr>
                <w:t>e</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61</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Окружность, вписанная в треугольник</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62</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/88671188</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63</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Простейшие задачи на построение</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/886712</w:t>
              </w:r>
              <w:r>
                <w:rPr>
                  <w:rFonts w:ascii="Times New Roman" w:hAnsi="Times New Roman"/>
                  <w:color w:val="0000FF"/>
                  <w:u w:val="single"/>
                </w:rPr>
                <w:t>d</w:t>
              </w:r>
              <w:r w:rsidRPr="0012305E">
                <w:rPr>
                  <w:rFonts w:ascii="Times New Roman" w:hAnsi="Times New Roman"/>
                  <w:color w:val="0000FF"/>
                  <w:u w:val="single"/>
                  <w:lang w:val="ru-RU"/>
                </w:rPr>
                <w:t>2</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64</w:t>
            </w:r>
          </w:p>
        </w:tc>
        <w:tc>
          <w:tcPr>
            <w:tcW w:w="2816" w:type="dxa"/>
            <w:tcMar>
              <w:top w:w="50" w:type="dxa"/>
              <w:left w:w="100" w:type="dxa"/>
            </w:tcMar>
            <w:vAlign w:val="center"/>
          </w:tcPr>
          <w:p w:rsidR="00EB1CBE" w:rsidRDefault="00AC7CB3">
            <w:pPr>
              <w:spacing w:after="0"/>
              <w:ind w:left="135"/>
            </w:pPr>
            <w:r w:rsidRPr="0012305E">
              <w:rPr>
                <w:rFonts w:ascii="Times New Roman" w:hAnsi="Times New Roman"/>
                <w:color w:val="000000"/>
                <w:sz w:val="24"/>
                <w:lang w:val="ru-RU"/>
              </w:rPr>
              <w:t xml:space="preserve">Контрольная работа по теме "Окружность и круг. </w:t>
            </w:r>
            <w:r>
              <w:rPr>
                <w:rFonts w:ascii="Times New Roman" w:hAnsi="Times New Roman"/>
                <w:color w:val="000000"/>
                <w:sz w:val="24"/>
              </w:rPr>
              <w:t>Геометрические построения"</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/88671462</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65</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/886715</w:t>
              </w:r>
              <w:r>
                <w:rPr>
                  <w:rFonts w:ascii="Times New Roman" w:hAnsi="Times New Roman"/>
                  <w:color w:val="0000FF"/>
                  <w:u w:val="single"/>
                </w:rPr>
                <w:t>b</w:t>
              </w:r>
              <w:r w:rsidRPr="0012305E">
                <w:rPr>
                  <w:rFonts w:ascii="Times New Roman" w:hAnsi="Times New Roman"/>
                  <w:color w:val="0000FF"/>
                  <w:u w:val="single"/>
                  <w:lang w:val="ru-RU"/>
                </w:rPr>
                <w:t>6</w:t>
              </w:r>
            </w:hyperlink>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66</w:t>
            </w:r>
          </w:p>
        </w:tc>
        <w:tc>
          <w:tcPr>
            <w:tcW w:w="2816" w:type="dxa"/>
            <w:tcMar>
              <w:top w:w="50" w:type="dxa"/>
              <w:left w:w="100" w:type="dxa"/>
            </w:tcMar>
            <w:vAlign w:val="center"/>
          </w:tcPr>
          <w:p w:rsidR="00EB1CBE" w:rsidRDefault="00AC7CB3">
            <w:pPr>
              <w:spacing w:after="0"/>
              <w:ind w:left="135"/>
            </w:pPr>
            <w:r>
              <w:rPr>
                <w:rFonts w:ascii="Times New Roman" w:hAnsi="Times New Roman"/>
                <w:color w:val="000000"/>
                <w:sz w:val="24"/>
              </w:rPr>
              <w:t>Итоговая контрольная работа</w:t>
            </w:r>
          </w:p>
        </w:tc>
        <w:tc>
          <w:tcPr>
            <w:tcW w:w="8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73"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/886716</w:t>
              </w:r>
              <w:r>
                <w:rPr>
                  <w:rFonts w:ascii="Times New Roman" w:hAnsi="Times New Roman"/>
                  <w:color w:val="0000FF"/>
                  <w:u w:val="single"/>
                </w:rPr>
                <w:t>ec</w:t>
              </w:r>
            </w:hyperlink>
          </w:p>
        </w:tc>
      </w:tr>
      <w:tr w:rsidR="00EB1CBE">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67</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400" w:type="dxa"/>
            <w:tcMar>
              <w:top w:w="50" w:type="dxa"/>
              <w:left w:w="100" w:type="dxa"/>
            </w:tcMar>
            <w:vAlign w:val="center"/>
          </w:tcPr>
          <w:p w:rsidR="00EB1CBE" w:rsidRDefault="00AC7CB3">
            <w:pPr>
              <w:spacing w:after="0"/>
            </w:pPr>
            <w:r>
              <w:rPr>
                <w:rFonts w:ascii="Times New Roman" w:hAnsi="Times New Roman"/>
                <w:color w:val="000000"/>
                <w:sz w:val="24"/>
              </w:rPr>
              <w:t>68</w:t>
            </w:r>
          </w:p>
        </w:tc>
        <w:tc>
          <w:tcPr>
            <w:tcW w:w="2816"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Повторение и обобщение знаний основных понятий и методов курса 7 класса</w:t>
            </w:r>
          </w:p>
        </w:tc>
        <w:tc>
          <w:tcPr>
            <w:tcW w:w="869"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73" w:type="dxa"/>
            <w:tcMar>
              <w:top w:w="50" w:type="dxa"/>
              <w:left w:w="100" w:type="dxa"/>
            </w:tcMar>
            <w:vAlign w:val="center"/>
          </w:tcPr>
          <w:p w:rsidR="00EB1CBE" w:rsidRDefault="00EB1CBE">
            <w:pPr>
              <w:spacing w:after="0"/>
              <w:ind w:left="135"/>
              <w:jc w:val="center"/>
            </w:pPr>
          </w:p>
        </w:tc>
        <w:tc>
          <w:tcPr>
            <w:tcW w:w="1669" w:type="dxa"/>
            <w:tcMar>
              <w:top w:w="50" w:type="dxa"/>
              <w:left w:w="100" w:type="dxa"/>
            </w:tcMar>
            <w:vAlign w:val="center"/>
          </w:tcPr>
          <w:p w:rsidR="00EB1CBE" w:rsidRDefault="00EB1CBE">
            <w:pPr>
              <w:spacing w:after="0"/>
              <w:ind w:left="135"/>
              <w:jc w:val="center"/>
            </w:pPr>
          </w:p>
        </w:tc>
        <w:tc>
          <w:tcPr>
            <w:tcW w:w="1189" w:type="dxa"/>
            <w:tcMar>
              <w:top w:w="50" w:type="dxa"/>
              <w:left w:w="100" w:type="dxa"/>
            </w:tcMar>
            <w:vAlign w:val="center"/>
          </w:tcPr>
          <w:p w:rsidR="00EB1CBE" w:rsidRDefault="00EB1CBE">
            <w:pPr>
              <w:spacing w:after="0"/>
              <w:ind w:left="135"/>
            </w:pPr>
          </w:p>
        </w:tc>
        <w:tc>
          <w:tcPr>
            <w:tcW w:w="2021"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/886719</w:t>
              </w:r>
              <w:r>
                <w:rPr>
                  <w:rFonts w:ascii="Times New Roman" w:hAnsi="Times New Roman"/>
                  <w:color w:val="0000FF"/>
                  <w:u w:val="single"/>
                </w:rPr>
                <w:t>bc</w:t>
              </w:r>
            </w:hyperlink>
          </w:p>
        </w:tc>
      </w:tr>
      <w:tr w:rsidR="00EB1CBE">
        <w:trPr>
          <w:trHeight w:val="144"/>
          <w:tblCellSpacing w:w="20" w:type="nil"/>
        </w:trPr>
        <w:tc>
          <w:tcPr>
            <w:tcW w:w="0" w:type="auto"/>
            <w:gridSpan w:val="2"/>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ОБЩЕЕ КОЛИЧЕСТВО ЧАСОВ ПО ПРОГРАММЕ</w:t>
            </w:r>
          </w:p>
        </w:tc>
        <w:tc>
          <w:tcPr>
            <w:tcW w:w="1366"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73"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4 </w:t>
            </w:r>
          </w:p>
        </w:tc>
        <w:tc>
          <w:tcPr>
            <w:tcW w:w="1669"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B1CBE" w:rsidRDefault="00EB1CBE"/>
        </w:tc>
      </w:tr>
    </w:tbl>
    <w:p w:rsidR="00EB1CBE" w:rsidRDefault="00EB1CBE">
      <w:pPr>
        <w:sectPr w:rsidR="00EB1CBE">
          <w:pgSz w:w="16383" w:h="11906" w:orient="landscape"/>
          <w:pgMar w:top="1134" w:right="850" w:bottom="1134" w:left="1701" w:header="720" w:footer="720" w:gutter="0"/>
          <w:cols w:space="720"/>
        </w:sectPr>
      </w:pPr>
    </w:p>
    <w:p w:rsidR="00EB1CBE" w:rsidRDefault="00AC7CB3">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81"/>
        <w:gridCol w:w="4017"/>
        <w:gridCol w:w="1171"/>
        <w:gridCol w:w="1841"/>
        <w:gridCol w:w="1910"/>
        <w:gridCol w:w="1347"/>
        <w:gridCol w:w="2873"/>
      </w:tblGrid>
      <w:tr w:rsidR="00EB1CBE">
        <w:trPr>
          <w:trHeight w:val="144"/>
          <w:tblCellSpacing w:w="20" w:type="nil"/>
        </w:trPr>
        <w:tc>
          <w:tcPr>
            <w:tcW w:w="366"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 п/п </w:t>
            </w:r>
          </w:p>
          <w:p w:rsidR="00EB1CBE" w:rsidRDefault="00EB1CBE">
            <w:pPr>
              <w:spacing w:after="0"/>
              <w:ind w:left="135"/>
            </w:pPr>
          </w:p>
        </w:tc>
        <w:tc>
          <w:tcPr>
            <w:tcW w:w="3344"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Тема урока </w:t>
            </w:r>
          </w:p>
          <w:p w:rsidR="00EB1CBE" w:rsidRDefault="00EB1CBE">
            <w:pPr>
              <w:spacing w:after="0"/>
              <w:ind w:left="135"/>
            </w:pPr>
          </w:p>
        </w:tc>
        <w:tc>
          <w:tcPr>
            <w:tcW w:w="0" w:type="auto"/>
            <w:gridSpan w:val="3"/>
            <w:tcMar>
              <w:top w:w="50" w:type="dxa"/>
              <w:left w:w="100" w:type="dxa"/>
            </w:tcMar>
            <w:vAlign w:val="center"/>
          </w:tcPr>
          <w:p w:rsidR="00EB1CBE" w:rsidRDefault="00AC7CB3">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Дата изучения </w:t>
            </w:r>
          </w:p>
          <w:p w:rsidR="00EB1CBE" w:rsidRDefault="00EB1CBE">
            <w:pPr>
              <w:spacing w:after="0"/>
              <w:ind w:left="135"/>
            </w:pPr>
          </w:p>
        </w:tc>
        <w:tc>
          <w:tcPr>
            <w:tcW w:w="1955"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Электронные цифровые образовательные ресурсы </w:t>
            </w:r>
          </w:p>
          <w:p w:rsidR="00EB1CBE" w:rsidRDefault="00EB1CBE">
            <w:pPr>
              <w:spacing w:after="0"/>
              <w:ind w:left="135"/>
            </w:pPr>
          </w:p>
        </w:tc>
      </w:tr>
      <w:tr w:rsidR="00EB1CBE">
        <w:trPr>
          <w:trHeight w:val="144"/>
          <w:tblCellSpacing w:w="20" w:type="nil"/>
        </w:trPr>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c>
          <w:tcPr>
            <w:tcW w:w="812"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Всего </w:t>
            </w:r>
          </w:p>
          <w:p w:rsidR="00EB1CBE" w:rsidRDefault="00EB1CBE">
            <w:pPr>
              <w:spacing w:after="0"/>
              <w:ind w:left="135"/>
            </w:pPr>
          </w:p>
        </w:tc>
        <w:tc>
          <w:tcPr>
            <w:tcW w:w="1507"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Контрольные работы </w:t>
            </w:r>
          </w:p>
          <w:p w:rsidR="00EB1CBE" w:rsidRDefault="00EB1CBE">
            <w:pPr>
              <w:spacing w:after="0"/>
              <w:ind w:left="135"/>
            </w:pPr>
          </w:p>
        </w:tc>
        <w:tc>
          <w:tcPr>
            <w:tcW w:w="1607"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Практические работы </w:t>
            </w:r>
          </w:p>
          <w:p w:rsidR="00EB1CBE" w:rsidRDefault="00EB1CBE">
            <w:pPr>
              <w:spacing w:after="0"/>
              <w:ind w:left="135"/>
            </w:pPr>
          </w:p>
        </w:tc>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w:t>
              </w:r>
              <w:r>
                <w:rPr>
                  <w:rFonts w:ascii="Times New Roman" w:hAnsi="Times New Roman"/>
                  <w:color w:val="0000FF"/>
                  <w:u w:val="single"/>
                </w:rPr>
                <w:t>af</w:t>
              </w:r>
              <w:r w:rsidRPr="0012305E">
                <w:rPr>
                  <w:rFonts w:ascii="Times New Roman" w:hAnsi="Times New Roman"/>
                  <w:color w:val="0000FF"/>
                  <w:u w:val="single"/>
                  <w:lang w:val="ru-RU"/>
                </w:rPr>
                <w:t>2</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w:t>
              </w:r>
              <w:r>
                <w:rPr>
                  <w:rFonts w:ascii="Times New Roman" w:hAnsi="Times New Roman"/>
                  <w:color w:val="0000FF"/>
                  <w:u w:val="single"/>
                </w:rPr>
                <w:t>ca</w:t>
              </w:r>
              <w:r w:rsidRPr="0012305E">
                <w:rPr>
                  <w:rFonts w:ascii="Times New Roman" w:hAnsi="Times New Roman"/>
                  <w:color w:val="0000FF"/>
                  <w:u w:val="single"/>
                  <w:lang w:val="ru-RU"/>
                </w:rPr>
                <w:t>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Параллелограмм, его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w:t>
              </w:r>
              <w:r>
                <w:rPr>
                  <w:rFonts w:ascii="Times New Roman" w:hAnsi="Times New Roman"/>
                  <w:color w:val="0000FF"/>
                  <w:u w:val="single"/>
                </w:rPr>
                <w:t>ca</w:t>
              </w:r>
              <w:r w:rsidRPr="0012305E">
                <w:rPr>
                  <w:rFonts w:ascii="Times New Roman" w:hAnsi="Times New Roman"/>
                  <w:color w:val="0000FF"/>
                  <w:u w:val="single"/>
                  <w:lang w:val="ru-RU"/>
                </w:rPr>
                <w:t>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w:t>
              </w:r>
              <w:r>
                <w:rPr>
                  <w:rFonts w:ascii="Times New Roman" w:hAnsi="Times New Roman"/>
                  <w:color w:val="0000FF"/>
                  <w:u w:val="single"/>
                </w:rPr>
                <w:t>dea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/88671</w:t>
              </w:r>
              <w:r>
                <w:rPr>
                  <w:rFonts w:ascii="Times New Roman" w:hAnsi="Times New Roman"/>
                  <w:color w:val="0000FF"/>
                  <w:u w:val="single"/>
                </w:rPr>
                <w:t>f</w:t>
              </w:r>
              <w:r w:rsidRPr="0012305E">
                <w:rPr>
                  <w:rFonts w:ascii="Times New Roman" w:hAnsi="Times New Roman"/>
                  <w:color w:val="0000FF"/>
                  <w:u w:val="single"/>
                  <w:lang w:val="ru-RU"/>
                </w:rPr>
                <w:t>20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Частные случаи параллелограммов (прямоугольник, ромб, квадрат), их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/8867209</w:t>
              </w:r>
              <w:r>
                <w:rPr>
                  <w:rFonts w:ascii="Times New Roman" w:hAnsi="Times New Roman"/>
                  <w:color w:val="0000FF"/>
                  <w:u w:val="single"/>
                </w:rPr>
                <w:t>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7</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Трапеция</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/88672358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/8867252</w:t>
              </w:r>
              <w:r>
                <w:rPr>
                  <w:rFonts w:ascii="Times New Roman" w:hAnsi="Times New Roman"/>
                  <w:color w:val="0000FF"/>
                  <w:u w:val="single"/>
                </w:rPr>
                <w:t>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9</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Равнобокая и прямоугольная трапеции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/88672858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10</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Метод удвоения медианы</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w:t>
              </w:r>
              <w:r>
                <w:rPr>
                  <w:rFonts w:ascii="Times New Roman" w:hAnsi="Times New Roman"/>
                  <w:color w:val="0000FF"/>
                  <w:u w:val="single"/>
                </w:rPr>
                <w:t>b</w:t>
              </w:r>
              <w:r w:rsidRPr="0012305E">
                <w:rPr>
                  <w:rFonts w:ascii="Times New Roman" w:hAnsi="Times New Roman"/>
                  <w:color w:val="0000FF"/>
                  <w:u w:val="single"/>
                  <w:lang w:val="ru-RU"/>
                </w:rPr>
                <w:t>14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11</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Центральная симметрия</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w:t>
              </w:r>
              <w:r>
                <w:rPr>
                  <w:rFonts w:ascii="Times New Roman" w:hAnsi="Times New Roman"/>
                  <w:color w:val="0000FF"/>
                  <w:u w:val="single"/>
                </w:rPr>
                <w:t>b</w:t>
              </w:r>
              <w:r w:rsidRPr="0012305E">
                <w:rPr>
                  <w:rFonts w:ascii="Times New Roman" w:hAnsi="Times New Roman"/>
                  <w:color w:val="0000FF"/>
                  <w:u w:val="single"/>
                  <w:lang w:val="ru-RU"/>
                </w:rPr>
                <w:t>14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12</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Контрольная работа по теме "Четырёхугольники"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w:t>
              </w:r>
              <w:r>
                <w:rPr>
                  <w:rFonts w:ascii="Times New Roman" w:hAnsi="Times New Roman"/>
                  <w:color w:val="0000FF"/>
                  <w:u w:val="single"/>
                </w:rPr>
                <w:t>c</w:t>
              </w:r>
              <w:r w:rsidRPr="0012305E">
                <w:rPr>
                  <w:rFonts w:ascii="Times New Roman" w:hAnsi="Times New Roman"/>
                  <w:color w:val="0000FF"/>
                  <w:u w:val="single"/>
                  <w:lang w:val="ru-RU"/>
                </w:rPr>
                <w:t>9</w:t>
              </w:r>
              <w:r>
                <w:rPr>
                  <w:rFonts w:ascii="Times New Roman" w:hAnsi="Times New Roman"/>
                  <w:color w:val="0000FF"/>
                  <w:u w:val="single"/>
                </w:rPr>
                <w:t>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13</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Фалеса и теорема о пропорциональных отрезках</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/8867337</w:t>
              </w:r>
              <w:r>
                <w:rPr>
                  <w:rFonts w:ascii="Times New Roman" w:hAnsi="Times New Roman"/>
                  <w:color w:val="0000FF"/>
                  <w:u w:val="single"/>
                </w:rPr>
                <w:t>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14</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w:t>
              </w:r>
              <w:r>
                <w:rPr>
                  <w:rFonts w:ascii="Times New Roman" w:hAnsi="Times New Roman"/>
                  <w:color w:val="0000FF"/>
                  <w:u w:val="single"/>
                </w:rPr>
                <w:t>e</w:t>
              </w:r>
              <w:r w:rsidRPr="0012305E">
                <w:rPr>
                  <w:rFonts w:ascii="Times New Roman" w:hAnsi="Times New Roman"/>
                  <w:color w:val="0000FF"/>
                  <w:u w:val="single"/>
                  <w:lang w:val="ru-RU"/>
                </w:rPr>
                <w:t>0</w:t>
              </w:r>
              <w:r>
                <w:rPr>
                  <w:rFonts w:ascii="Times New Roman" w:hAnsi="Times New Roman"/>
                  <w:color w:val="0000FF"/>
                  <w:u w:val="single"/>
                </w:rPr>
                <w:t>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15</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Средняя линия треугольника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w:t>
              </w:r>
              <w:r>
                <w:rPr>
                  <w:rFonts w:ascii="Times New Roman" w:hAnsi="Times New Roman"/>
                  <w:color w:val="0000FF"/>
                  <w:u w:val="single"/>
                </w:rPr>
                <w:t>f</w:t>
              </w:r>
              <w:r w:rsidRPr="0012305E">
                <w:rPr>
                  <w:rFonts w:ascii="Times New Roman" w:hAnsi="Times New Roman"/>
                  <w:color w:val="0000FF"/>
                  <w:u w:val="single"/>
                  <w:lang w:val="ru-RU"/>
                </w:rPr>
                <w:t>38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16</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/88672358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17</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Трапеция, её средняя линия</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/88673064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/88673794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19</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Пропорциональные отрезки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/88673794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20</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Центр масс в треугольнике</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/886738</w:t>
              </w:r>
              <w:r>
                <w:rPr>
                  <w:rFonts w:ascii="Times New Roman" w:hAnsi="Times New Roman"/>
                  <w:color w:val="0000FF"/>
                  <w:u w:val="single"/>
                </w:rPr>
                <w:t>fc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21</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Подобные треугольники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/88673</w:t>
              </w:r>
              <w:r>
                <w:rPr>
                  <w:rFonts w:ascii="Times New Roman" w:hAnsi="Times New Roman"/>
                  <w:color w:val="0000FF"/>
                  <w:u w:val="single"/>
                </w:rPr>
                <w:t>a</w:t>
              </w:r>
              <w:r w:rsidRPr="0012305E">
                <w:rPr>
                  <w:rFonts w:ascii="Times New Roman" w:hAnsi="Times New Roman"/>
                  <w:color w:val="0000FF"/>
                  <w:u w:val="single"/>
                  <w:lang w:val="ru-RU"/>
                </w:rPr>
                <w:t>78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22</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/88673</w:t>
              </w:r>
              <w:r>
                <w:rPr>
                  <w:rFonts w:ascii="Times New Roman" w:hAnsi="Times New Roman"/>
                  <w:color w:val="0000FF"/>
                  <w:u w:val="single"/>
                </w:rPr>
                <w:t>bae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23</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/88673</w:t>
              </w:r>
              <w:r>
                <w:rPr>
                  <w:rFonts w:ascii="Times New Roman" w:hAnsi="Times New Roman"/>
                  <w:color w:val="0000FF"/>
                  <w:u w:val="single"/>
                </w:rPr>
                <w:t>d</w:t>
              </w:r>
              <w:r w:rsidRPr="0012305E">
                <w:rPr>
                  <w:rFonts w:ascii="Times New Roman" w:hAnsi="Times New Roman"/>
                  <w:color w:val="0000FF"/>
                  <w:u w:val="single"/>
                  <w:lang w:val="ru-RU"/>
                </w:rPr>
                <w:t>52</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24</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 xml:space="preserve">Три признака подобия </w:t>
            </w:r>
            <w:r>
              <w:rPr>
                <w:rFonts w:ascii="Times New Roman" w:hAnsi="Times New Roman"/>
                <w:color w:val="000000"/>
                <w:sz w:val="24"/>
              </w:rPr>
              <w:lastRenderedPageBreak/>
              <w:t>треугольников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/8867400</w:t>
              </w:r>
              <w:r>
                <w:rPr>
                  <w:rFonts w:ascii="Times New Roman" w:hAnsi="Times New Roman"/>
                  <w:color w:val="0000FF"/>
                  <w:u w:val="single"/>
                </w:rPr>
                <w:t>e</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Три признака подобия треугольников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Применение подобия при решении практических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27</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Контрольная работа по теме "Подобные треугольники"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/8867445</w:t>
              </w:r>
              <w:r>
                <w:rPr>
                  <w:rFonts w:ascii="Times New Roman" w:hAnsi="Times New Roman"/>
                  <w:color w:val="0000FF"/>
                  <w:u w:val="single"/>
                </w:rPr>
                <w:t>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Свойства площадей геометрических фигур</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/886745</w:t>
              </w:r>
              <w:r>
                <w:rPr>
                  <w:rFonts w:ascii="Times New Roman" w:hAnsi="Times New Roman"/>
                  <w:color w:val="0000FF"/>
                  <w:u w:val="single"/>
                </w:rPr>
                <w:t>fe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29</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/88674860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30</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w:t>
              </w:r>
              <w:r>
                <w:rPr>
                  <w:rFonts w:ascii="Times New Roman" w:hAnsi="Times New Roman"/>
                  <w:color w:val="0000FF"/>
                  <w:u w:val="single"/>
                </w:rPr>
                <w:t>a</w:t>
              </w:r>
              <w:r w:rsidRPr="0012305E">
                <w:rPr>
                  <w:rFonts w:ascii="Times New Roman" w:hAnsi="Times New Roman"/>
                  <w:color w:val="0000FF"/>
                  <w:u w:val="single"/>
                  <w:lang w:val="ru-RU"/>
                </w:rPr>
                <w:t>22</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w:t>
              </w:r>
              <w:r>
                <w:rPr>
                  <w:rFonts w:ascii="Times New Roman" w:hAnsi="Times New Roman"/>
                  <w:color w:val="0000FF"/>
                  <w:u w:val="single"/>
                </w:rPr>
                <w:t>a</w:t>
              </w:r>
              <w:r w:rsidRPr="0012305E">
                <w:rPr>
                  <w:rFonts w:ascii="Times New Roman" w:hAnsi="Times New Roman"/>
                  <w:color w:val="0000FF"/>
                  <w:u w:val="single"/>
                  <w:lang w:val="ru-RU"/>
                </w:rPr>
                <w:t>22</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32</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/88675288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33</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Формулы для площади треугольника, параллелограмма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/8867542</w:t>
              </w:r>
              <w:r>
                <w:rPr>
                  <w:rFonts w:ascii="Times New Roman" w:hAnsi="Times New Roman"/>
                  <w:color w:val="0000FF"/>
                  <w:u w:val="single"/>
                </w:rPr>
                <w:t>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34</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Вычисление площадей сложных фигур</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w:t>
              </w:r>
              <w:r>
                <w:rPr>
                  <w:rFonts w:ascii="Times New Roman" w:hAnsi="Times New Roman"/>
                  <w:color w:val="0000FF"/>
                  <w:u w:val="single"/>
                </w:rPr>
                <w:t>e</w:t>
              </w:r>
              <w:r w:rsidRPr="0012305E">
                <w:rPr>
                  <w:rFonts w:ascii="Times New Roman" w:hAnsi="Times New Roman"/>
                  <w:color w:val="0000FF"/>
                  <w:u w:val="single"/>
                  <w:lang w:val="ru-RU"/>
                </w:rPr>
                <w:t>78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Площади фигур на клетчатой бумаге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/8867473</w:t>
              </w:r>
              <w:r>
                <w:rPr>
                  <w:rFonts w:ascii="Times New Roman" w:hAnsi="Times New Roman"/>
                  <w:color w:val="0000FF"/>
                  <w:u w:val="single"/>
                </w:rPr>
                <w:t>e</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36</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37</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Площади подобных фигур</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/88675558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39</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Задачи с практическим содержанием</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/88675684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40</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Решение задач с помощью метода вспомогательной площади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/88674</w:t>
              </w:r>
              <w:r>
                <w:rPr>
                  <w:rFonts w:ascii="Times New Roman" w:hAnsi="Times New Roman"/>
                  <w:color w:val="0000FF"/>
                  <w:u w:val="single"/>
                </w:rPr>
                <w:t>f</w:t>
              </w:r>
              <w:r w:rsidRPr="0012305E">
                <w:rPr>
                  <w:rFonts w:ascii="Times New Roman" w:hAnsi="Times New Roman"/>
                  <w:color w:val="0000FF"/>
                  <w:u w:val="single"/>
                  <w:lang w:val="ru-RU"/>
                </w:rPr>
                <w:t>90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Контрольная работа по теме "Площадь"</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/8867579</w:t>
              </w:r>
              <w:r>
                <w:rPr>
                  <w:rFonts w:ascii="Times New Roman" w:hAnsi="Times New Roman"/>
                  <w:color w:val="0000FF"/>
                  <w:u w:val="single"/>
                </w:rPr>
                <w:t>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42</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/88675918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43</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/88675918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44</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w:t>
              </w:r>
              <w:r>
                <w:rPr>
                  <w:rFonts w:ascii="Times New Roman" w:hAnsi="Times New Roman"/>
                  <w:color w:val="0000FF"/>
                  <w:u w:val="single"/>
                </w:rPr>
                <w:t>abc</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Пифагора и её применение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47</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Определение тригонометрических функций острого угла прямоугольного треугольника, тригонометрические соотношения в прямоугольном треугольнике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w:t>
              </w:r>
              <w:r>
                <w:rPr>
                  <w:rFonts w:ascii="Times New Roman" w:hAnsi="Times New Roman"/>
                  <w:color w:val="0000FF"/>
                  <w:u w:val="single"/>
                </w:rPr>
                <w:t>d</w:t>
              </w:r>
              <w:r w:rsidRPr="0012305E">
                <w:rPr>
                  <w:rFonts w:ascii="Times New Roman" w:hAnsi="Times New Roman"/>
                  <w:color w:val="0000FF"/>
                  <w:u w:val="single"/>
                  <w:lang w:val="ru-RU"/>
                </w:rPr>
                <w:t>32</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/88675</w:t>
              </w:r>
              <w:r>
                <w:rPr>
                  <w:rFonts w:ascii="Times New Roman" w:hAnsi="Times New Roman"/>
                  <w:color w:val="0000FF"/>
                  <w:u w:val="single"/>
                </w:rPr>
                <w:t>f</w:t>
              </w:r>
              <w:r w:rsidRPr="0012305E">
                <w:rPr>
                  <w:rFonts w:ascii="Times New Roman" w:hAnsi="Times New Roman"/>
                  <w:color w:val="0000FF"/>
                  <w:u w:val="single"/>
                  <w:lang w:val="ru-RU"/>
                </w:rPr>
                <w:t>44</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49</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50</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Основное тригонометрическое тождество</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Контрольная работа по теме </w:t>
            </w:r>
            <w:r w:rsidRPr="0012305E">
              <w:rPr>
                <w:rFonts w:ascii="Times New Roman" w:hAnsi="Times New Roman"/>
                <w:color w:val="000000"/>
                <w:sz w:val="24"/>
                <w:lang w:val="ru-RU"/>
              </w:rPr>
              <w:lastRenderedPageBreak/>
              <w:t>"Теорема Пифагора и начала тригонометрии"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1407</w:t>
              </w:r>
              <w:r>
                <w:rPr>
                  <w:rFonts w:ascii="Times New Roman" w:hAnsi="Times New Roman"/>
                  <w:color w:val="0000FF"/>
                  <w:u w:val="single"/>
                </w:rPr>
                <w:t>e</w:t>
              </w:r>
              <w:r w:rsidRPr="0012305E">
                <w:rPr>
                  <w:rFonts w:ascii="Times New Roman" w:hAnsi="Times New Roman"/>
                  <w:color w:val="0000FF"/>
                  <w:u w:val="single"/>
                  <w:lang w:val="ru-RU"/>
                </w:rPr>
                <w:t>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52</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1415</w:t>
              </w:r>
              <w:r>
                <w:rPr>
                  <w:rFonts w:ascii="Times New Roman" w:hAnsi="Times New Roman"/>
                  <w:color w:val="0000FF"/>
                  <w:u w:val="single"/>
                </w:rPr>
                <w:t>b</w:t>
              </w:r>
              <w:r w:rsidRPr="0012305E">
                <w:rPr>
                  <w:rFonts w:ascii="Times New Roman" w:hAnsi="Times New Roman"/>
                  <w:color w:val="0000FF"/>
                  <w:u w:val="single"/>
                  <w:lang w:val="ru-RU"/>
                </w:rPr>
                <w:t>2</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53</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141940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54</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Вписанные и центральные углы, угол между касательной и хордой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w:t>
              </w:r>
              <w:r>
                <w:rPr>
                  <w:rFonts w:ascii="Times New Roman" w:hAnsi="Times New Roman"/>
                  <w:color w:val="0000FF"/>
                  <w:u w:val="single"/>
                </w:rPr>
                <w:t>b</w:t>
              </w:r>
              <w:r w:rsidRPr="0012305E">
                <w:rPr>
                  <w:rFonts w:ascii="Times New Roman" w:hAnsi="Times New Roman"/>
                  <w:color w:val="0000FF"/>
                  <w:u w:val="single"/>
                  <w:lang w:val="ru-RU"/>
                </w:rPr>
                <w:t>34</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Углы между хордами и секущими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57</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140</w:t>
              </w:r>
              <w:r>
                <w:rPr>
                  <w:rFonts w:ascii="Times New Roman" w:hAnsi="Times New Roman"/>
                  <w:color w:val="0000FF"/>
                  <w:u w:val="single"/>
                </w:rPr>
                <w:t>f</w:t>
              </w:r>
              <w:r w:rsidRPr="0012305E">
                <w:rPr>
                  <w:rFonts w:ascii="Times New Roman" w:hAnsi="Times New Roman"/>
                  <w:color w:val="0000FF"/>
                  <w:u w:val="single"/>
                  <w:lang w:val="ru-RU"/>
                </w:rPr>
                <w:t>86</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58</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1416</w:t>
              </w:r>
              <w:r>
                <w:rPr>
                  <w:rFonts w:ascii="Times New Roman" w:hAnsi="Times New Roman"/>
                  <w:color w:val="0000FF"/>
                  <w:u w:val="single"/>
                </w:rPr>
                <w:t>d</w:t>
              </w:r>
              <w:r w:rsidRPr="0012305E">
                <w:rPr>
                  <w:rFonts w:ascii="Times New Roman" w:hAnsi="Times New Roman"/>
                  <w:color w:val="0000FF"/>
                  <w:u w:val="single"/>
                  <w:lang w:val="ru-RU"/>
                </w:rPr>
                <w:t>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59</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Вписанные и описанные четырёхугольники, их признаки и свойства</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1416</w:t>
              </w:r>
              <w:r>
                <w:rPr>
                  <w:rFonts w:ascii="Times New Roman" w:hAnsi="Times New Roman"/>
                  <w:color w:val="0000FF"/>
                  <w:u w:val="single"/>
                </w:rPr>
                <w:t>d</w:t>
              </w:r>
              <w:r w:rsidRPr="0012305E">
                <w:rPr>
                  <w:rFonts w:ascii="Times New Roman" w:hAnsi="Times New Roman"/>
                  <w:color w:val="0000FF"/>
                  <w:u w:val="single"/>
                  <w:lang w:val="ru-RU"/>
                </w:rPr>
                <w:t>4</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60</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Применение свой</w:t>
            </w:r>
            <w:proofErr w:type="gramStart"/>
            <w:r w:rsidRPr="0012305E">
              <w:rPr>
                <w:rFonts w:ascii="Times New Roman" w:hAnsi="Times New Roman"/>
                <w:color w:val="000000"/>
                <w:sz w:val="24"/>
                <w:lang w:val="ru-RU"/>
              </w:rPr>
              <w:t>ств вп</w:t>
            </w:r>
            <w:proofErr w:type="gramEnd"/>
            <w:r w:rsidRPr="0012305E">
              <w:rPr>
                <w:rFonts w:ascii="Times New Roman" w:hAnsi="Times New Roman"/>
                <w:color w:val="000000"/>
                <w:sz w:val="24"/>
                <w:lang w:val="ru-RU"/>
              </w:rPr>
              <w:t>исанных и описанных четырёхугольников при решении геометрических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Применение свой</w:t>
            </w:r>
            <w:proofErr w:type="gramStart"/>
            <w:r w:rsidRPr="0012305E">
              <w:rPr>
                <w:rFonts w:ascii="Times New Roman" w:hAnsi="Times New Roman"/>
                <w:color w:val="000000"/>
                <w:sz w:val="24"/>
                <w:lang w:val="ru-RU"/>
              </w:rPr>
              <w:t>ств вп</w:t>
            </w:r>
            <w:proofErr w:type="gramEnd"/>
            <w:r w:rsidRPr="0012305E">
              <w:rPr>
                <w:rFonts w:ascii="Times New Roman" w:hAnsi="Times New Roman"/>
                <w:color w:val="000000"/>
                <w:sz w:val="24"/>
                <w:lang w:val="ru-RU"/>
              </w:rPr>
              <w:t>исанных и описанных четырёхугольников при решении геометрических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62</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Взаимное расположение двух окружностей, общие касательные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1410</w:t>
              </w:r>
              <w:r>
                <w:rPr>
                  <w:rFonts w:ascii="Times New Roman" w:hAnsi="Times New Roman"/>
                  <w:color w:val="0000FF"/>
                  <w:u w:val="single"/>
                </w:rPr>
                <w:t>a</w:t>
              </w:r>
              <w:r w:rsidRPr="0012305E">
                <w:rPr>
                  <w:rFonts w:ascii="Times New Roman" w:hAnsi="Times New Roman"/>
                  <w:color w:val="0000FF"/>
                  <w:u w:val="single"/>
                  <w:lang w:val="ru-RU"/>
                </w:rPr>
                <w:t>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63</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Касание окружностей</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1410</w:t>
              </w:r>
              <w:r>
                <w:rPr>
                  <w:rFonts w:ascii="Times New Roman" w:hAnsi="Times New Roman"/>
                  <w:color w:val="0000FF"/>
                  <w:u w:val="single"/>
                </w:rPr>
                <w:t>a</w:t>
              </w:r>
              <w:r w:rsidRPr="0012305E">
                <w:rPr>
                  <w:rFonts w:ascii="Times New Roman" w:hAnsi="Times New Roman"/>
                  <w:color w:val="0000FF"/>
                  <w:u w:val="single"/>
                  <w:lang w:val="ru-RU"/>
                </w:rPr>
                <w:t>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EB1CBE" w:rsidRDefault="00AC7CB3">
            <w:pPr>
              <w:spacing w:after="0"/>
              <w:ind w:left="135"/>
            </w:pPr>
            <w:r w:rsidRPr="0012305E">
              <w:rPr>
                <w:rFonts w:ascii="Times New Roman" w:hAnsi="Times New Roman"/>
                <w:color w:val="000000"/>
                <w:sz w:val="24"/>
                <w:lang w:val="ru-RU"/>
              </w:rPr>
              <w:t xml:space="preserve">Контрольная работа по теме "Углы в окружности. </w:t>
            </w:r>
            <w:r>
              <w:rPr>
                <w:rFonts w:ascii="Times New Roman" w:hAnsi="Times New Roman"/>
                <w:color w:val="000000"/>
                <w:sz w:val="24"/>
              </w:rPr>
              <w:t>Вписанные и описанные четырехугольники"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w:t>
              </w:r>
              <w:r>
                <w:rPr>
                  <w:rFonts w:ascii="Times New Roman" w:hAnsi="Times New Roman"/>
                  <w:color w:val="0000FF"/>
                  <w:u w:val="single"/>
                </w:rPr>
                <w:t>c</w:t>
              </w:r>
              <w:r w:rsidRPr="0012305E">
                <w:rPr>
                  <w:rFonts w:ascii="Times New Roman" w:hAnsi="Times New Roman"/>
                  <w:color w:val="0000FF"/>
                  <w:u w:val="single"/>
                  <w:lang w:val="ru-RU"/>
                </w:rPr>
                <w:t>88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w:t>
              </w:r>
              <w:r>
                <w:rPr>
                  <w:rFonts w:ascii="Times New Roman" w:hAnsi="Times New Roman"/>
                  <w:color w:val="0000FF"/>
                  <w:u w:val="single"/>
                </w:rPr>
                <w:t>ddc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141</w:t>
              </w:r>
              <w:r>
                <w:rPr>
                  <w:rFonts w:ascii="Times New Roman" w:hAnsi="Times New Roman"/>
                  <w:color w:val="0000FF"/>
                  <w:u w:val="single"/>
                </w:rPr>
                <w:t>efe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67</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142368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68</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Повторение основных понятий и методов курсов 7 и 8 классов, обобщение знаний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1420</w:t>
              </w:r>
              <w:r>
                <w:rPr>
                  <w:rFonts w:ascii="Times New Roman" w:hAnsi="Times New Roman"/>
                  <w:color w:val="0000FF"/>
                  <w:u w:val="single"/>
                </w:rPr>
                <w:t>ac</w:t>
              </w:r>
            </w:hyperlink>
          </w:p>
        </w:tc>
      </w:tr>
      <w:tr w:rsidR="00EB1CBE">
        <w:trPr>
          <w:trHeight w:val="144"/>
          <w:tblCellSpacing w:w="20" w:type="nil"/>
        </w:trPr>
        <w:tc>
          <w:tcPr>
            <w:tcW w:w="0" w:type="auto"/>
            <w:gridSpan w:val="2"/>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B1CBE" w:rsidRDefault="00EB1CBE"/>
        </w:tc>
      </w:tr>
    </w:tbl>
    <w:p w:rsidR="00EB1CBE" w:rsidRDefault="00EB1CBE">
      <w:pPr>
        <w:sectPr w:rsidR="00EB1CBE">
          <w:pgSz w:w="16383" w:h="11906" w:orient="landscape"/>
          <w:pgMar w:top="1134" w:right="850" w:bottom="1134" w:left="1701" w:header="720" w:footer="720" w:gutter="0"/>
          <w:cols w:space="720"/>
        </w:sectPr>
      </w:pPr>
    </w:p>
    <w:p w:rsidR="00EB1CBE" w:rsidRDefault="00AC7CB3">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83"/>
        <w:gridCol w:w="4025"/>
        <w:gridCol w:w="1173"/>
        <w:gridCol w:w="1841"/>
        <w:gridCol w:w="1910"/>
        <w:gridCol w:w="1347"/>
        <w:gridCol w:w="2861"/>
      </w:tblGrid>
      <w:tr w:rsidR="00EB1CBE">
        <w:trPr>
          <w:trHeight w:val="144"/>
          <w:tblCellSpacing w:w="20" w:type="nil"/>
        </w:trPr>
        <w:tc>
          <w:tcPr>
            <w:tcW w:w="366"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 п/п </w:t>
            </w:r>
          </w:p>
          <w:p w:rsidR="00EB1CBE" w:rsidRDefault="00EB1CBE">
            <w:pPr>
              <w:spacing w:after="0"/>
              <w:ind w:left="135"/>
            </w:pPr>
          </w:p>
        </w:tc>
        <w:tc>
          <w:tcPr>
            <w:tcW w:w="3344"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Тема урока </w:t>
            </w:r>
          </w:p>
          <w:p w:rsidR="00EB1CBE" w:rsidRDefault="00EB1CBE">
            <w:pPr>
              <w:spacing w:after="0"/>
              <w:ind w:left="135"/>
            </w:pPr>
          </w:p>
        </w:tc>
        <w:tc>
          <w:tcPr>
            <w:tcW w:w="0" w:type="auto"/>
            <w:gridSpan w:val="3"/>
            <w:tcMar>
              <w:top w:w="50" w:type="dxa"/>
              <w:left w:w="100" w:type="dxa"/>
            </w:tcMar>
            <w:vAlign w:val="center"/>
          </w:tcPr>
          <w:p w:rsidR="00EB1CBE" w:rsidRDefault="00AC7CB3">
            <w:pPr>
              <w:spacing w:after="0"/>
            </w:pPr>
            <w:r>
              <w:rPr>
                <w:rFonts w:ascii="Times New Roman" w:hAnsi="Times New Roman"/>
                <w:b/>
                <w:color w:val="000000"/>
                <w:sz w:val="24"/>
              </w:rPr>
              <w:t>Количество часов</w:t>
            </w:r>
          </w:p>
        </w:tc>
        <w:tc>
          <w:tcPr>
            <w:tcW w:w="1137"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Дата изучения </w:t>
            </w:r>
          </w:p>
          <w:p w:rsidR="00EB1CBE" w:rsidRDefault="00EB1CBE">
            <w:pPr>
              <w:spacing w:after="0"/>
              <w:ind w:left="135"/>
            </w:pPr>
          </w:p>
        </w:tc>
        <w:tc>
          <w:tcPr>
            <w:tcW w:w="1955" w:type="dxa"/>
            <w:vMerge w:val="restart"/>
            <w:tcMar>
              <w:top w:w="50" w:type="dxa"/>
              <w:left w:w="100" w:type="dxa"/>
            </w:tcMar>
            <w:vAlign w:val="center"/>
          </w:tcPr>
          <w:p w:rsidR="00EB1CBE" w:rsidRDefault="00AC7CB3">
            <w:pPr>
              <w:spacing w:after="0"/>
              <w:ind w:left="135"/>
            </w:pPr>
            <w:r>
              <w:rPr>
                <w:rFonts w:ascii="Times New Roman" w:hAnsi="Times New Roman"/>
                <w:b/>
                <w:color w:val="000000"/>
                <w:sz w:val="24"/>
              </w:rPr>
              <w:t xml:space="preserve">Электронные цифровые образовательные ресурсы </w:t>
            </w:r>
          </w:p>
          <w:p w:rsidR="00EB1CBE" w:rsidRDefault="00EB1CBE">
            <w:pPr>
              <w:spacing w:after="0"/>
              <w:ind w:left="135"/>
            </w:pPr>
          </w:p>
        </w:tc>
      </w:tr>
      <w:tr w:rsidR="00EB1CBE">
        <w:trPr>
          <w:trHeight w:val="144"/>
          <w:tblCellSpacing w:w="20" w:type="nil"/>
        </w:trPr>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c>
          <w:tcPr>
            <w:tcW w:w="812"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Всего </w:t>
            </w:r>
          </w:p>
          <w:p w:rsidR="00EB1CBE" w:rsidRDefault="00EB1CBE">
            <w:pPr>
              <w:spacing w:after="0"/>
              <w:ind w:left="135"/>
            </w:pPr>
          </w:p>
        </w:tc>
        <w:tc>
          <w:tcPr>
            <w:tcW w:w="1507"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Контрольные работы </w:t>
            </w:r>
          </w:p>
          <w:p w:rsidR="00EB1CBE" w:rsidRDefault="00EB1CBE">
            <w:pPr>
              <w:spacing w:after="0"/>
              <w:ind w:left="135"/>
            </w:pPr>
          </w:p>
        </w:tc>
        <w:tc>
          <w:tcPr>
            <w:tcW w:w="1607" w:type="dxa"/>
            <w:tcMar>
              <w:top w:w="50" w:type="dxa"/>
              <w:left w:w="100" w:type="dxa"/>
            </w:tcMar>
            <w:vAlign w:val="center"/>
          </w:tcPr>
          <w:p w:rsidR="00EB1CBE" w:rsidRDefault="00AC7CB3">
            <w:pPr>
              <w:spacing w:after="0"/>
              <w:ind w:left="135"/>
            </w:pPr>
            <w:r>
              <w:rPr>
                <w:rFonts w:ascii="Times New Roman" w:hAnsi="Times New Roman"/>
                <w:b/>
                <w:color w:val="000000"/>
                <w:sz w:val="24"/>
              </w:rPr>
              <w:t xml:space="preserve">Практические работы </w:t>
            </w:r>
          </w:p>
          <w:p w:rsidR="00EB1CBE" w:rsidRDefault="00EB1CBE">
            <w:pPr>
              <w:spacing w:after="0"/>
              <w:ind w:left="135"/>
            </w:pPr>
          </w:p>
        </w:tc>
        <w:tc>
          <w:tcPr>
            <w:tcW w:w="0" w:type="auto"/>
            <w:vMerge/>
            <w:tcBorders>
              <w:top w:val="nil"/>
            </w:tcBorders>
            <w:tcMar>
              <w:top w:w="50" w:type="dxa"/>
              <w:left w:w="100" w:type="dxa"/>
            </w:tcMar>
          </w:tcPr>
          <w:p w:rsidR="00EB1CBE" w:rsidRDefault="00EB1CBE"/>
        </w:tc>
        <w:tc>
          <w:tcPr>
            <w:tcW w:w="0" w:type="auto"/>
            <w:vMerge/>
            <w:tcBorders>
              <w:top w:val="nil"/>
            </w:tcBorders>
            <w:tcMar>
              <w:top w:w="50" w:type="dxa"/>
              <w:left w:w="100" w:type="dxa"/>
            </w:tcMar>
          </w:tcPr>
          <w:p w:rsidR="00EB1CBE" w:rsidRDefault="00EB1CBE"/>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Определение тригонометрических функций углов от 0° до 180°</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1424</w:t>
              </w:r>
              <w:r>
                <w:rPr>
                  <w:rFonts w:ascii="Times New Roman" w:hAnsi="Times New Roman"/>
                  <w:color w:val="0000FF"/>
                  <w:u w:val="single"/>
                </w:rPr>
                <w:t>bc</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Формулы приведения</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14336</w:t>
              </w:r>
              <w:r>
                <w:rPr>
                  <w:rFonts w:ascii="Times New Roman" w:hAnsi="Times New Roman"/>
                  <w:color w:val="0000FF"/>
                  <w:u w:val="single"/>
                </w:rPr>
                <w:t>c</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Теорема косинусов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w:t>
              </w:r>
              <w:r>
                <w:rPr>
                  <w:rFonts w:ascii="Times New Roman" w:hAnsi="Times New Roman"/>
                  <w:color w:val="0000FF"/>
                  <w:u w:val="single"/>
                </w:rPr>
                <w:t>d</w:t>
              </w:r>
              <w:r w:rsidRPr="0012305E">
                <w:rPr>
                  <w:rFonts w:ascii="Times New Roman" w:hAnsi="Times New Roman"/>
                  <w:color w:val="0000FF"/>
                  <w:u w:val="single"/>
                  <w:lang w:val="ru-RU"/>
                </w:rPr>
                <w:t>5</w:t>
              </w:r>
              <w:r>
                <w:rPr>
                  <w:rFonts w:ascii="Times New Roman" w:hAnsi="Times New Roman"/>
                  <w:color w:val="0000FF"/>
                  <w:u w:val="single"/>
                </w:rPr>
                <w:t>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w:t>
              </w:r>
              <w:r>
                <w:rPr>
                  <w:rFonts w:ascii="Times New Roman" w:hAnsi="Times New Roman"/>
                  <w:color w:val="0000FF"/>
                  <w:u w:val="single"/>
                </w:rPr>
                <w:t>e</w:t>
              </w:r>
              <w:r w:rsidRPr="0012305E">
                <w:rPr>
                  <w:rFonts w:ascii="Times New Roman" w:hAnsi="Times New Roman"/>
                  <w:color w:val="0000FF"/>
                  <w:u w:val="single"/>
                  <w:lang w:val="ru-RU"/>
                </w:rPr>
                <w:t>8</w:t>
              </w:r>
              <w:r>
                <w:rPr>
                  <w:rFonts w:ascii="Times New Roman" w:hAnsi="Times New Roman"/>
                  <w:color w:val="0000FF"/>
                  <w:u w:val="single"/>
                </w:rPr>
                <w:t>a</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7</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Теорема синусов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9</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Нахождение длин сторон и величин углов треугольников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1430</w:t>
              </w:r>
              <w:r>
                <w:rPr>
                  <w:rFonts w:ascii="Times New Roman" w:hAnsi="Times New Roman"/>
                  <w:color w:val="0000FF"/>
                  <w:u w:val="single"/>
                </w:rPr>
                <w:t>b</w:t>
              </w:r>
              <w:r w:rsidRPr="0012305E">
                <w:rPr>
                  <w:rFonts w:ascii="Times New Roman" w:hAnsi="Times New Roman"/>
                  <w:color w:val="0000FF"/>
                  <w:u w:val="single"/>
                  <w:lang w:val="ru-RU"/>
                </w:rPr>
                <w:t>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10</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w:t>
              </w:r>
              <w:r>
                <w:rPr>
                  <w:rFonts w:ascii="Times New Roman" w:hAnsi="Times New Roman"/>
                  <w:color w:val="0000FF"/>
                  <w:u w:val="single"/>
                </w:rPr>
                <w:t>ac</w:t>
              </w:r>
              <w:r w:rsidRPr="0012305E">
                <w:rPr>
                  <w:rFonts w:ascii="Times New Roman" w:hAnsi="Times New Roman"/>
                  <w:color w:val="0000FF"/>
                  <w:u w:val="single"/>
                  <w:lang w:val="ru-RU"/>
                </w:rPr>
                <w:t>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11</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w:t>
              </w:r>
              <w:r>
                <w:rPr>
                  <w:rFonts w:ascii="Times New Roman" w:hAnsi="Times New Roman"/>
                  <w:color w:val="0000FF"/>
                  <w:u w:val="single"/>
                </w:rPr>
                <w:t>ac</w:t>
              </w:r>
              <w:r w:rsidRPr="0012305E">
                <w:rPr>
                  <w:rFonts w:ascii="Times New Roman" w:hAnsi="Times New Roman"/>
                  <w:color w:val="0000FF"/>
                  <w:u w:val="single"/>
                  <w:lang w:val="ru-RU"/>
                </w:rPr>
                <w:t>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12</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w:t>
              </w:r>
              <w:r>
                <w:rPr>
                  <w:rFonts w:ascii="Times New Roman" w:hAnsi="Times New Roman"/>
                  <w:color w:val="0000FF"/>
                  <w:u w:val="single"/>
                </w:rPr>
                <w:t>ac</w:t>
              </w:r>
              <w:r w:rsidRPr="0012305E">
                <w:rPr>
                  <w:rFonts w:ascii="Times New Roman" w:hAnsi="Times New Roman"/>
                  <w:color w:val="0000FF"/>
                  <w:u w:val="single"/>
                  <w:lang w:val="ru-RU"/>
                </w:rPr>
                <w:t>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13</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Решение треугольников</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w:t>
              </w:r>
              <w:r>
                <w:rPr>
                  <w:rFonts w:ascii="Times New Roman" w:hAnsi="Times New Roman"/>
                  <w:color w:val="0000FF"/>
                  <w:u w:val="single"/>
                </w:rPr>
                <w:t>ac</w:t>
              </w:r>
              <w:r w:rsidRPr="0012305E">
                <w:rPr>
                  <w:rFonts w:ascii="Times New Roman" w:hAnsi="Times New Roman"/>
                  <w:color w:val="0000FF"/>
                  <w:u w:val="single"/>
                  <w:lang w:val="ru-RU"/>
                </w:rPr>
                <w:t>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14</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142</w:t>
              </w:r>
              <w:r>
                <w:rPr>
                  <w:rFonts w:ascii="Times New Roman" w:hAnsi="Times New Roman"/>
                  <w:color w:val="0000FF"/>
                  <w:u w:val="single"/>
                </w:rPr>
                <w:t>c</w:t>
              </w:r>
              <w:r w:rsidRPr="0012305E">
                <w:rPr>
                  <w:rFonts w:ascii="Times New Roman" w:hAnsi="Times New Roman"/>
                  <w:color w:val="0000FF"/>
                  <w:u w:val="single"/>
                  <w:lang w:val="ru-RU"/>
                </w:rPr>
                <w:t>3</w:t>
              </w:r>
              <w:r>
                <w:rPr>
                  <w:rFonts w:ascii="Times New Roman" w:hAnsi="Times New Roman"/>
                  <w:color w:val="0000FF"/>
                  <w:u w:val="single"/>
                </w:rPr>
                <w:t>c</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Практическое применение теорем синусов и косинусов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Контрольная работа по теме "Решение треугольников"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14392</w:t>
              </w:r>
              <w:r>
                <w:rPr>
                  <w:rFonts w:ascii="Times New Roman" w:hAnsi="Times New Roman"/>
                  <w:color w:val="0000FF"/>
                  <w:u w:val="single"/>
                </w:rPr>
                <w:t>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17</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Понятие о преобразовании подобия</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143</w:t>
              </w:r>
              <w:r>
                <w:rPr>
                  <w:rFonts w:ascii="Times New Roman" w:hAnsi="Times New Roman"/>
                  <w:color w:val="0000FF"/>
                  <w:u w:val="single"/>
                </w:rPr>
                <w:t>ab</w:t>
              </w:r>
              <w:r w:rsidRPr="0012305E">
                <w:rPr>
                  <w:rFonts w:ascii="Times New Roman" w:hAnsi="Times New Roman"/>
                  <w:color w:val="0000FF"/>
                  <w:u w:val="single"/>
                  <w:lang w:val="ru-RU"/>
                </w:rPr>
                <w:t>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143</w:t>
              </w:r>
              <w:r>
                <w:rPr>
                  <w:rFonts w:ascii="Times New Roman" w:hAnsi="Times New Roman"/>
                  <w:color w:val="0000FF"/>
                  <w:u w:val="single"/>
                </w:rPr>
                <w:t>de</w:t>
              </w:r>
              <w:r w:rsidRPr="0012305E">
                <w:rPr>
                  <w:rFonts w:ascii="Times New Roman" w:hAnsi="Times New Roman"/>
                  <w:color w:val="0000FF"/>
                  <w:u w:val="single"/>
                  <w:lang w:val="ru-RU"/>
                </w:rPr>
                <w:t>4</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19</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Соответственные элементы подобных фигур</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20</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14406</w:t>
              </w:r>
              <w:r>
                <w:rPr>
                  <w:rFonts w:ascii="Times New Roman" w:hAnsi="Times New Roman"/>
                  <w:color w:val="0000FF"/>
                  <w:u w:val="single"/>
                </w:rPr>
                <w:t>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1441</w:t>
              </w:r>
              <w:r>
                <w:rPr>
                  <w:rFonts w:ascii="Times New Roman" w:hAnsi="Times New Roman"/>
                  <w:color w:val="0000FF"/>
                  <w:u w:val="single"/>
                </w:rPr>
                <w:t>a</w:t>
              </w:r>
              <w:r w:rsidRPr="0012305E">
                <w:rPr>
                  <w:rFonts w:ascii="Times New Roman" w:hAnsi="Times New Roman"/>
                  <w:color w:val="0000FF"/>
                  <w:u w:val="single"/>
                  <w:lang w:val="ru-RU"/>
                </w:rPr>
                <w:t>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22</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Теорема о произведении отрезков хорд, теорема о произведении отрезков секущих, теорема о квадрате касательной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1442</w:t>
              </w:r>
              <w:r>
                <w:rPr>
                  <w:rFonts w:ascii="Times New Roman" w:hAnsi="Times New Roman"/>
                  <w:color w:val="0000FF"/>
                  <w:u w:val="single"/>
                </w:rPr>
                <w:t>da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23</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143</w:t>
              </w:r>
              <w:r>
                <w:rPr>
                  <w:rFonts w:ascii="Times New Roman" w:hAnsi="Times New Roman"/>
                  <w:color w:val="0000FF"/>
                  <w:u w:val="single"/>
                </w:rPr>
                <w:t>f</w:t>
              </w:r>
              <w:r w:rsidRPr="0012305E">
                <w:rPr>
                  <w:rFonts w:ascii="Times New Roman" w:hAnsi="Times New Roman"/>
                  <w:color w:val="0000FF"/>
                  <w:u w:val="single"/>
                  <w:lang w:val="ru-RU"/>
                </w:rPr>
                <w:t>06</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24</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1443</w:t>
              </w:r>
              <w:r>
                <w:rPr>
                  <w:rFonts w:ascii="Times New Roman" w:hAnsi="Times New Roman"/>
                  <w:color w:val="0000FF"/>
                  <w:u w:val="single"/>
                </w:rPr>
                <w:t>fc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25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Применение теорем в решении геометрических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144578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26</w:t>
            </w:r>
          </w:p>
        </w:tc>
        <w:tc>
          <w:tcPr>
            <w:tcW w:w="3344" w:type="dxa"/>
            <w:tcMar>
              <w:top w:w="50" w:type="dxa"/>
              <w:left w:w="100" w:type="dxa"/>
            </w:tcMar>
            <w:vAlign w:val="center"/>
          </w:tcPr>
          <w:p w:rsidR="00EB1CBE" w:rsidRDefault="00AC7CB3">
            <w:pPr>
              <w:spacing w:after="0"/>
              <w:ind w:left="135"/>
            </w:pPr>
            <w:r w:rsidRPr="0012305E">
              <w:rPr>
                <w:rFonts w:ascii="Times New Roman" w:hAnsi="Times New Roman"/>
                <w:color w:val="000000"/>
                <w:sz w:val="24"/>
                <w:lang w:val="ru-RU"/>
              </w:rPr>
              <w:t xml:space="preserve">Контрольная работа по теме "Преобразование подобия. </w:t>
            </w:r>
            <w:r>
              <w:rPr>
                <w:rFonts w:ascii="Times New Roman" w:hAnsi="Times New Roman"/>
                <w:color w:val="000000"/>
                <w:sz w:val="24"/>
              </w:rPr>
              <w:t>Метрические соотношения в окружности"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1447</w:t>
              </w:r>
              <w:r>
                <w:rPr>
                  <w:rFonts w:ascii="Times New Roman" w:hAnsi="Times New Roman"/>
                  <w:color w:val="0000FF"/>
                  <w:u w:val="single"/>
                </w:rPr>
                <w:t>a</w:t>
              </w:r>
              <w:r w:rsidRPr="0012305E">
                <w:rPr>
                  <w:rFonts w:ascii="Times New Roman" w:hAnsi="Times New Roman"/>
                  <w:color w:val="0000FF"/>
                  <w:u w:val="single"/>
                  <w:lang w:val="ru-RU"/>
                </w:rPr>
                <w:t>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27</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Определение векторов. Физический и геометрический смысл векторов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144960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28</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w:t>
              </w:r>
              <w:r>
                <w:rPr>
                  <w:rFonts w:ascii="Times New Roman" w:hAnsi="Times New Roman"/>
                  <w:color w:val="0000FF"/>
                  <w:u w:val="single"/>
                </w:rPr>
                <w:t>a</w:t>
              </w:r>
              <w:r w:rsidRPr="0012305E">
                <w:rPr>
                  <w:rFonts w:ascii="Times New Roman" w:hAnsi="Times New Roman"/>
                  <w:color w:val="0000FF"/>
                  <w:u w:val="single"/>
                  <w:lang w:val="ru-RU"/>
                </w:rPr>
                <w:t>8</w:t>
              </w:r>
              <w:r>
                <w:rPr>
                  <w:rFonts w:ascii="Times New Roman" w:hAnsi="Times New Roman"/>
                  <w:color w:val="0000FF"/>
                  <w:u w:val="single"/>
                </w:rPr>
                <w:t>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29</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w:t>
              </w:r>
              <w:r>
                <w:rPr>
                  <w:rFonts w:ascii="Times New Roman" w:hAnsi="Times New Roman"/>
                  <w:color w:val="0000FF"/>
                  <w:u w:val="single"/>
                </w:rPr>
                <w:t>d</w:t>
              </w:r>
              <w:r w:rsidRPr="0012305E">
                <w:rPr>
                  <w:rFonts w:ascii="Times New Roman" w:hAnsi="Times New Roman"/>
                  <w:color w:val="0000FF"/>
                  <w:u w:val="single"/>
                  <w:lang w:val="ru-RU"/>
                </w:rPr>
                <w:t>52</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30</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Сложение и вычитание векторов, умножение вектора на число</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Разложение вектора по двум неколлинеарным векторам</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32</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Координаты вектора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w:t>
              </w:r>
              <w:r>
                <w:rPr>
                  <w:rFonts w:ascii="Times New Roman" w:hAnsi="Times New Roman"/>
                  <w:color w:val="0000FF"/>
                  <w:u w:val="single"/>
                </w:rPr>
                <w:t>fbe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33</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14539</w:t>
              </w:r>
              <w:r>
                <w:rPr>
                  <w:rFonts w:ascii="Times New Roman" w:hAnsi="Times New Roman"/>
                  <w:color w:val="0000FF"/>
                  <w:u w:val="single"/>
                </w:rPr>
                <w:t>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34</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Скалярное произведение векторов, его применение для нахождения длин и углов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14550</w:t>
              </w:r>
              <w:r>
                <w:rPr>
                  <w:rFonts w:ascii="Times New Roman" w:hAnsi="Times New Roman"/>
                  <w:color w:val="0000FF"/>
                  <w:u w:val="single"/>
                </w:rPr>
                <w:t>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Решение задач с помощью векторов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144</w:t>
              </w:r>
              <w:r>
                <w:rPr>
                  <w:rFonts w:ascii="Times New Roman" w:hAnsi="Times New Roman"/>
                  <w:color w:val="0000FF"/>
                  <w:u w:val="single"/>
                </w:rPr>
                <w:t>c</w:t>
              </w:r>
              <w:r w:rsidRPr="0012305E">
                <w:rPr>
                  <w:rFonts w:ascii="Times New Roman" w:hAnsi="Times New Roman"/>
                  <w:color w:val="0000FF"/>
                  <w:u w:val="single"/>
                  <w:lang w:val="ru-RU"/>
                </w:rPr>
                <w:t>3</w:t>
              </w:r>
              <w:r>
                <w:rPr>
                  <w:rFonts w:ascii="Times New Roman" w:hAnsi="Times New Roman"/>
                  <w:color w:val="0000FF"/>
                  <w:u w:val="single"/>
                </w:rPr>
                <w:t>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Решение задач с помощью </w:t>
            </w:r>
            <w:r w:rsidRPr="0012305E">
              <w:rPr>
                <w:rFonts w:ascii="Times New Roman" w:hAnsi="Times New Roman"/>
                <w:color w:val="000000"/>
                <w:sz w:val="24"/>
                <w:lang w:val="ru-RU"/>
              </w:rPr>
              <w:lastRenderedPageBreak/>
              <w:t>векторов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1458</w:t>
              </w:r>
              <w:r>
                <w:rPr>
                  <w:rFonts w:ascii="Times New Roman" w:hAnsi="Times New Roman"/>
                  <w:color w:val="0000FF"/>
                  <w:u w:val="single"/>
                </w:rPr>
                <w:t>c</w:t>
              </w:r>
              <w:r w:rsidRPr="0012305E">
                <w:rPr>
                  <w:rFonts w:ascii="Times New Roman" w:hAnsi="Times New Roman"/>
                  <w:color w:val="0000FF"/>
                  <w:u w:val="single"/>
                  <w:lang w:val="ru-RU"/>
                </w:rPr>
                <w:t>4</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37</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Применение векторов для решения задач физики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38</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Контрольная работа по теме "Векторы"</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145</w:t>
              </w:r>
              <w:r>
                <w:rPr>
                  <w:rFonts w:ascii="Times New Roman" w:hAnsi="Times New Roman"/>
                  <w:color w:val="0000FF"/>
                  <w:u w:val="single"/>
                </w:rPr>
                <w:t>b</w:t>
              </w:r>
              <w:r w:rsidRPr="0012305E">
                <w:rPr>
                  <w:rFonts w:ascii="Times New Roman" w:hAnsi="Times New Roman"/>
                  <w:color w:val="0000FF"/>
                  <w:u w:val="single"/>
                  <w:lang w:val="ru-RU"/>
                </w:rPr>
                <w:t>08</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39</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Декартовы координаты точек на плоскости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40</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145</w:t>
              </w:r>
              <w:r>
                <w:rPr>
                  <w:rFonts w:ascii="Times New Roman" w:hAnsi="Times New Roman"/>
                  <w:color w:val="0000FF"/>
                  <w:u w:val="single"/>
                </w:rPr>
                <w:t>c</w:t>
              </w:r>
              <w:r w:rsidRPr="0012305E">
                <w:rPr>
                  <w:rFonts w:ascii="Times New Roman" w:hAnsi="Times New Roman"/>
                  <w:color w:val="0000FF"/>
                  <w:u w:val="single"/>
                  <w:lang w:val="ru-RU"/>
                </w:rPr>
                <w:t>48</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41</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Уравнение прямой</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42</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Уравнение окружности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14635</w:t>
              </w:r>
              <w:r>
                <w:rPr>
                  <w:rFonts w:ascii="Times New Roman" w:hAnsi="Times New Roman"/>
                  <w:color w:val="0000FF"/>
                  <w:u w:val="single"/>
                </w:rPr>
                <w:t>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43</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Координаты точек пересечения окружности и прямой</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146620</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44</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45</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Метод координат при решении геометрических задач, практических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47</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Контрольная работа по теме "Декартовы координаты на плоскости"</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146</w:t>
              </w:r>
              <w:r>
                <w:rPr>
                  <w:rFonts w:ascii="Times New Roman" w:hAnsi="Times New Roman"/>
                  <w:color w:val="0000FF"/>
                  <w:u w:val="single"/>
                </w:rPr>
                <w:t>e</w:t>
              </w:r>
              <w:r w:rsidRPr="0012305E">
                <w:rPr>
                  <w:rFonts w:ascii="Times New Roman" w:hAnsi="Times New Roman"/>
                  <w:color w:val="0000FF"/>
                  <w:u w:val="single"/>
                  <w:lang w:val="ru-RU"/>
                </w:rPr>
                <w:t>0</w:t>
              </w:r>
              <w:r>
                <w:rPr>
                  <w:rFonts w:ascii="Times New Roman" w:hAnsi="Times New Roman"/>
                  <w:color w:val="0000FF"/>
                  <w:u w:val="single"/>
                </w:rPr>
                <w:t>e</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48</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Правильные многоугольники, вычисление их элементов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146</w:t>
              </w:r>
              <w:r>
                <w:rPr>
                  <w:rFonts w:ascii="Times New Roman" w:hAnsi="Times New Roman"/>
                  <w:color w:val="0000FF"/>
                  <w:u w:val="single"/>
                </w:rPr>
                <w:t>fda</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49</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1472</w:t>
              </w:r>
              <w:r>
                <w:rPr>
                  <w:rFonts w:ascii="Times New Roman" w:hAnsi="Times New Roman"/>
                  <w:color w:val="0000FF"/>
                  <w:u w:val="single"/>
                </w:rPr>
                <w:t>c</w:t>
              </w:r>
              <w:r w:rsidRPr="0012305E">
                <w:rPr>
                  <w:rFonts w:ascii="Times New Roman" w:hAnsi="Times New Roman"/>
                  <w:color w:val="0000FF"/>
                  <w:u w:val="single"/>
                  <w:lang w:val="ru-RU"/>
                </w:rPr>
                <w:t>8</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50</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Число π. Длина окружности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14714</w:t>
              </w:r>
              <w:r>
                <w:rPr>
                  <w:rFonts w:ascii="Times New Roman" w:hAnsi="Times New Roman"/>
                  <w:color w:val="0000FF"/>
                  <w:u w:val="single"/>
                </w:rPr>
                <w:t>c</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51</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Длина дуги окружности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52</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Радианная мера угла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14714</w:t>
              </w:r>
              <w:r>
                <w:rPr>
                  <w:rFonts w:ascii="Times New Roman" w:hAnsi="Times New Roman"/>
                  <w:color w:val="0000FF"/>
                  <w:u w:val="single"/>
                </w:rPr>
                <w:t>c</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53</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147426</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54</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147750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55</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Площадь круга, сектора, сегмента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147750</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56</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Понятие о движении плоскости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w:t>
              </w:r>
              <w:r>
                <w:rPr>
                  <w:rFonts w:ascii="Times New Roman" w:hAnsi="Times New Roman"/>
                  <w:color w:val="0000FF"/>
                  <w:u w:val="single"/>
                </w:rPr>
                <w:t>c</w:t>
              </w:r>
              <w:r w:rsidRPr="0012305E">
                <w:rPr>
                  <w:rFonts w:ascii="Times New Roman" w:hAnsi="Times New Roman"/>
                  <w:color w:val="0000FF"/>
                  <w:u w:val="single"/>
                  <w:lang w:val="ru-RU"/>
                </w:rPr>
                <w:t>82</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57</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w:t>
              </w:r>
              <w:r>
                <w:rPr>
                  <w:rFonts w:ascii="Times New Roman" w:hAnsi="Times New Roman"/>
                  <w:color w:val="0000FF"/>
                  <w:u w:val="single"/>
                </w:rPr>
                <w:t>f</w:t>
              </w:r>
              <w:r w:rsidRPr="0012305E">
                <w:rPr>
                  <w:rFonts w:ascii="Times New Roman" w:hAnsi="Times New Roman"/>
                  <w:color w:val="0000FF"/>
                  <w:u w:val="single"/>
                  <w:lang w:val="ru-RU"/>
                </w:rPr>
                <w:t>16</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147</w:t>
              </w:r>
              <w:r>
                <w:rPr>
                  <w:rFonts w:ascii="Times New Roman" w:hAnsi="Times New Roman"/>
                  <w:color w:val="0000FF"/>
                  <w:u w:val="single"/>
                </w:rPr>
                <w:t>f</w:t>
              </w:r>
              <w:r w:rsidRPr="0012305E">
                <w:rPr>
                  <w:rFonts w:ascii="Times New Roman" w:hAnsi="Times New Roman"/>
                  <w:color w:val="0000FF"/>
                  <w:u w:val="single"/>
                  <w:lang w:val="ru-RU"/>
                </w:rPr>
                <w:t>16</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59</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60</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Параллельный перенос, поворот</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61</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Применение движений при решении задач</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1480</w:t>
              </w:r>
              <w:r>
                <w:rPr>
                  <w:rFonts w:ascii="Times New Roman" w:hAnsi="Times New Roman"/>
                  <w:color w:val="0000FF"/>
                  <w:u w:val="single"/>
                </w:rPr>
                <w:t>e</w:t>
              </w:r>
              <w:r w:rsidRPr="0012305E">
                <w:rPr>
                  <w:rFonts w:ascii="Times New Roman" w:hAnsi="Times New Roman"/>
                  <w:color w:val="0000FF"/>
                  <w:u w:val="single"/>
                  <w:lang w:val="ru-RU"/>
                </w:rPr>
                <w:t>2</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62</w:t>
            </w:r>
          </w:p>
        </w:tc>
        <w:tc>
          <w:tcPr>
            <w:tcW w:w="3344" w:type="dxa"/>
            <w:tcMar>
              <w:top w:w="50" w:type="dxa"/>
              <w:left w:w="100" w:type="dxa"/>
            </w:tcMar>
            <w:vAlign w:val="center"/>
          </w:tcPr>
          <w:p w:rsidR="00EB1CBE" w:rsidRDefault="00AC7CB3">
            <w:pPr>
              <w:spacing w:after="0"/>
              <w:ind w:left="135"/>
            </w:pPr>
            <w:r w:rsidRPr="0012305E">
              <w:rPr>
                <w:rFonts w:ascii="Times New Roman" w:hAnsi="Times New Roman"/>
                <w:color w:val="000000"/>
                <w:sz w:val="24"/>
                <w:lang w:val="ru-RU"/>
              </w:rPr>
              <w:t xml:space="preserve">Контрольная работа по темам "Правильные многоугольники. </w:t>
            </w:r>
            <w:r>
              <w:rPr>
                <w:rFonts w:ascii="Times New Roman" w:hAnsi="Times New Roman"/>
                <w:color w:val="000000"/>
                <w:sz w:val="24"/>
              </w:rPr>
              <w:t>Окружность. Движения плоскости"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63</w:t>
            </w:r>
          </w:p>
        </w:tc>
        <w:tc>
          <w:tcPr>
            <w:tcW w:w="3344" w:type="dxa"/>
            <w:tcMar>
              <w:top w:w="50" w:type="dxa"/>
              <w:left w:w="100" w:type="dxa"/>
            </w:tcMar>
            <w:vAlign w:val="center"/>
          </w:tcPr>
          <w:p w:rsidR="00EB1CBE" w:rsidRDefault="00AC7CB3">
            <w:pPr>
              <w:spacing w:after="0"/>
              <w:ind w:left="135"/>
            </w:pPr>
            <w:r w:rsidRPr="0012305E">
              <w:rPr>
                <w:rFonts w:ascii="Times New Roman" w:hAnsi="Times New Roman"/>
                <w:color w:val="000000"/>
                <w:sz w:val="24"/>
                <w:lang w:val="ru-RU"/>
              </w:rPr>
              <w:t xml:space="preserve">Повторение, обобщение, систематизация знаний. Измерение </w:t>
            </w:r>
            <w:r w:rsidRPr="0012305E">
              <w:rPr>
                <w:rFonts w:ascii="Times New Roman" w:hAnsi="Times New Roman"/>
                <w:color w:val="000000"/>
                <w:sz w:val="24"/>
                <w:lang w:val="ru-RU"/>
              </w:rPr>
              <w:lastRenderedPageBreak/>
              <w:t xml:space="preserve">геометрических величин. </w:t>
            </w:r>
            <w:r>
              <w:rPr>
                <w:rFonts w:ascii="Times New Roman" w:hAnsi="Times New Roman"/>
                <w:color w:val="000000"/>
                <w:sz w:val="24"/>
              </w:rPr>
              <w:t>Треугольники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lastRenderedPageBreak/>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148524</w:t>
              </w:r>
            </w:hyperlink>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lastRenderedPageBreak/>
              <w:t>64</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Повторение, обобщение, систематизация знаний. Параллельные и перпендикулярные прямые</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148650</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65</w:t>
            </w:r>
          </w:p>
        </w:tc>
        <w:tc>
          <w:tcPr>
            <w:tcW w:w="3344" w:type="dxa"/>
            <w:tcMar>
              <w:top w:w="50" w:type="dxa"/>
              <w:left w:w="100" w:type="dxa"/>
            </w:tcMar>
            <w:vAlign w:val="center"/>
          </w:tcPr>
          <w:p w:rsidR="00EB1CBE" w:rsidRDefault="00AC7CB3">
            <w:pPr>
              <w:spacing w:after="0"/>
              <w:ind w:left="135"/>
            </w:pPr>
            <w:r w:rsidRPr="0012305E">
              <w:rPr>
                <w:rFonts w:ascii="Times New Roman" w:hAnsi="Times New Roman"/>
                <w:color w:val="000000"/>
                <w:sz w:val="24"/>
                <w:lang w:val="ru-RU"/>
              </w:rPr>
              <w:t xml:space="preserve">Повторение, обобщение, систематизация знаний. Окружность и круг. </w:t>
            </w:r>
            <w:r>
              <w:rPr>
                <w:rFonts w:ascii="Times New Roman" w:hAnsi="Times New Roman"/>
                <w:color w:val="000000"/>
                <w:sz w:val="24"/>
              </w:rPr>
              <w:t>Геометрические построения. Углы в окружности</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66</w:t>
            </w:r>
          </w:p>
        </w:tc>
        <w:tc>
          <w:tcPr>
            <w:tcW w:w="3344"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Повторение, обобщение, систематизация знаний. Вписанные и описанные окружности многоугольников</w:t>
            </w:r>
          </w:p>
        </w:tc>
        <w:tc>
          <w:tcPr>
            <w:tcW w:w="812"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rsidRPr="005A1398">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67</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Итоговая контрольная работа</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12305E">
                <w:rPr>
                  <w:rFonts w:ascii="Times New Roman" w:hAnsi="Times New Roman"/>
                  <w:color w:val="0000FF"/>
                  <w:u w:val="single"/>
                  <w:lang w:val="ru-RU"/>
                </w:rPr>
                <w:t>://</w:t>
              </w:r>
              <w:r>
                <w:rPr>
                  <w:rFonts w:ascii="Times New Roman" w:hAnsi="Times New Roman"/>
                  <w:color w:val="0000FF"/>
                  <w:u w:val="single"/>
                </w:rPr>
                <w:t>m</w:t>
              </w:r>
              <w:r w:rsidRPr="0012305E">
                <w:rPr>
                  <w:rFonts w:ascii="Times New Roman" w:hAnsi="Times New Roman"/>
                  <w:color w:val="0000FF"/>
                  <w:u w:val="single"/>
                  <w:lang w:val="ru-RU"/>
                </w:rPr>
                <w:t>.</w:t>
              </w:r>
              <w:r>
                <w:rPr>
                  <w:rFonts w:ascii="Times New Roman" w:hAnsi="Times New Roman"/>
                  <w:color w:val="0000FF"/>
                  <w:u w:val="single"/>
                </w:rPr>
                <w:t>edsoo</w:t>
              </w:r>
              <w:r w:rsidRPr="0012305E">
                <w:rPr>
                  <w:rFonts w:ascii="Times New Roman" w:hAnsi="Times New Roman"/>
                  <w:color w:val="0000FF"/>
                  <w:u w:val="single"/>
                  <w:lang w:val="ru-RU"/>
                </w:rPr>
                <w:t>.</w:t>
              </w:r>
              <w:r>
                <w:rPr>
                  <w:rFonts w:ascii="Times New Roman" w:hAnsi="Times New Roman"/>
                  <w:color w:val="0000FF"/>
                  <w:u w:val="single"/>
                </w:rPr>
                <w:t>ru</w:t>
              </w:r>
              <w:r w:rsidRPr="0012305E">
                <w:rPr>
                  <w:rFonts w:ascii="Times New Roman" w:hAnsi="Times New Roman"/>
                  <w:color w:val="0000FF"/>
                  <w:u w:val="single"/>
                  <w:lang w:val="ru-RU"/>
                </w:rPr>
                <w:t>/8</w:t>
              </w:r>
              <w:r>
                <w:rPr>
                  <w:rFonts w:ascii="Times New Roman" w:hAnsi="Times New Roman"/>
                  <w:color w:val="0000FF"/>
                  <w:u w:val="single"/>
                </w:rPr>
                <w:t>a</w:t>
              </w:r>
              <w:r w:rsidRPr="0012305E">
                <w:rPr>
                  <w:rFonts w:ascii="Times New Roman" w:hAnsi="Times New Roman"/>
                  <w:color w:val="0000FF"/>
                  <w:u w:val="single"/>
                  <w:lang w:val="ru-RU"/>
                </w:rPr>
                <w:t>148920</w:t>
              </w:r>
            </w:hyperlink>
          </w:p>
        </w:tc>
      </w:tr>
      <w:tr w:rsidR="00EB1CBE">
        <w:trPr>
          <w:trHeight w:val="144"/>
          <w:tblCellSpacing w:w="20" w:type="nil"/>
        </w:trPr>
        <w:tc>
          <w:tcPr>
            <w:tcW w:w="366" w:type="dxa"/>
            <w:tcMar>
              <w:top w:w="50" w:type="dxa"/>
              <w:left w:w="100" w:type="dxa"/>
            </w:tcMar>
            <w:vAlign w:val="center"/>
          </w:tcPr>
          <w:p w:rsidR="00EB1CBE" w:rsidRDefault="00AC7CB3">
            <w:pPr>
              <w:spacing w:after="0"/>
            </w:pPr>
            <w:r>
              <w:rPr>
                <w:rFonts w:ascii="Times New Roman" w:hAnsi="Times New Roman"/>
                <w:color w:val="000000"/>
                <w:sz w:val="24"/>
              </w:rPr>
              <w:t>68</w:t>
            </w:r>
          </w:p>
        </w:tc>
        <w:tc>
          <w:tcPr>
            <w:tcW w:w="3344" w:type="dxa"/>
            <w:tcMar>
              <w:top w:w="50" w:type="dxa"/>
              <w:left w:w="100" w:type="dxa"/>
            </w:tcMar>
            <w:vAlign w:val="center"/>
          </w:tcPr>
          <w:p w:rsidR="00EB1CBE" w:rsidRDefault="00AC7CB3">
            <w:pPr>
              <w:spacing w:after="0"/>
              <w:ind w:left="135"/>
            </w:pPr>
            <w:r>
              <w:rPr>
                <w:rFonts w:ascii="Times New Roman" w:hAnsi="Times New Roman"/>
                <w:color w:val="000000"/>
                <w:sz w:val="24"/>
              </w:rPr>
              <w:t>Повторение, обобщение, систематизация знаний</w:t>
            </w:r>
          </w:p>
        </w:tc>
        <w:tc>
          <w:tcPr>
            <w:tcW w:w="812"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1 </w:t>
            </w:r>
          </w:p>
        </w:tc>
        <w:tc>
          <w:tcPr>
            <w:tcW w:w="1507" w:type="dxa"/>
            <w:tcMar>
              <w:top w:w="50" w:type="dxa"/>
              <w:left w:w="100" w:type="dxa"/>
            </w:tcMar>
            <w:vAlign w:val="center"/>
          </w:tcPr>
          <w:p w:rsidR="00EB1CBE" w:rsidRDefault="00EB1CBE">
            <w:pPr>
              <w:spacing w:after="0"/>
              <w:ind w:left="135"/>
              <w:jc w:val="center"/>
            </w:pPr>
          </w:p>
        </w:tc>
        <w:tc>
          <w:tcPr>
            <w:tcW w:w="1607" w:type="dxa"/>
            <w:tcMar>
              <w:top w:w="50" w:type="dxa"/>
              <w:left w:w="100" w:type="dxa"/>
            </w:tcMar>
            <w:vAlign w:val="center"/>
          </w:tcPr>
          <w:p w:rsidR="00EB1CBE" w:rsidRDefault="00EB1CBE">
            <w:pPr>
              <w:spacing w:after="0"/>
              <w:ind w:left="135"/>
              <w:jc w:val="center"/>
            </w:pPr>
          </w:p>
        </w:tc>
        <w:tc>
          <w:tcPr>
            <w:tcW w:w="1137" w:type="dxa"/>
            <w:tcMar>
              <w:top w:w="50" w:type="dxa"/>
              <w:left w:w="100" w:type="dxa"/>
            </w:tcMar>
            <w:vAlign w:val="center"/>
          </w:tcPr>
          <w:p w:rsidR="00EB1CBE" w:rsidRDefault="00EB1CBE">
            <w:pPr>
              <w:spacing w:after="0"/>
              <w:ind w:left="135"/>
            </w:pPr>
          </w:p>
        </w:tc>
        <w:tc>
          <w:tcPr>
            <w:tcW w:w="1955" w:type="dxa"/>
            <w:tcMar>
              <w:top w:w="50" w:type="dxa"/>
              <w:left w:w="100" w:type="dxa"/>
            </w:tcMar>
            <w:vAlign w:val="center"/>
          </w:tcPr>
          <w:p w:rsidR="00EB1CBE" w:rsidRDefault="00EB1CBE">
            <w:pPr>
              <w:spacing w:after="0"/>
              <w:ind w:left="135"/>
            </w:pPr>
          </w:p>
        </w:tc>
      </w:tr>
      <w:tr w:rsidR="00EB1CBE">
        <w:trPr>
          <w:trHeight w:val="144"/>
          <w:tblCellSpacing w:w="20" w:type="nil"/>
        </w:trPr>
        <w:tc>
          <w:tcPr>
            <w:tcW w:w="0" w:type="auto"/>
            <w:gridSpan w:val="2"/>
            <w:tcMar>
              <w:top w:w="50" w:type="dxa"/>
              <w:left w:w="100" w:type="dxa"/>
            </w:tcMar>
            <w:vAlign w:val="center"/>
          </w:tcPr>
          <w:p w:rsidR="00EB1CBE" w:rsidRPr="0012305E" w:rsidRDefault="00AC7CB3">
            <w:pPr>
              <w:spacing w:after="0"/>
              <w:ind w:left="135"/>
              <w:rPr>
                <w:lang w:val="ru-RU"/>
              </w:rPr>
            </w:pPr>
            <w:r w:rsidRPr="0012305E">
              <w:rPr>
                <w:rFonts w:ascii="Times New Roman" w:hAnsi="Times New Roman"/>
                <w:color w:val="000000"/>
                <w:sz w:val="24"/>
                <w:lang w:val="ru-RU"/>
              </w:rPr>
              <w:t>ОБЩЕЕ КОЛИЧЕСТВО ЧАСОВ ПО ПРОГРАММЕ</w:t>
            </w:r>
          </w:p>
        </w:tc>
        <w:tc>
          <w:tcPr>
            <w:tcW w:w="1277" w:type="dxa"/>
            <w:tcMar>
              <w:top w:w="50" w:type="dxa"/>
              <w:left w:w="100" w:type="dxa"/>
            </w:tcMar>
            <w:vAlign w:val="center"/>
          </w:tcPr>
          <w:p w:rsidR="00EB1CBE" w:rsidRDefault="00AC7CB3">
            <w:pPr>
              <w:spacing w:after="0"/>
              <w:ind w:left="135"/>
              <w:jc w:val="center"/>
            </w:pPr>
            <w:r w:rsidRPr="0012305E">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6 </w:t>
            </w:r>
          </w:p>
        </w:tc>
        <w:tc>
          <w:tcPr>
            <w:tcW w:w="1607" w:type="dxa"/>
            <w:tcMar>
              <w:top w:w="50" w:type="dxa"/>
              <w:left w:w="100" w:type="dxa"/>
            </w:tcMar>
            <w:vAlign w:val="center"/>
          </w:tcPr>
          <w:p w:rsidR="00EB1CBE" w:rsidRDefault="00AC7CB3">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EB1CBE" w:rsidRDefault="00EB1CBE"/>
        </w:tc>
      </w:tr>
    </w:tbl>
    <w:p w:rsidR="00EB1CBE" w:rsidRDefault="00EB1CBE">
      <w:pPr>
        <w:sectPr w:rsidR="00EB1CBE">
          <w:pgSz w:w="16383" w:h="11906" w:orient="landscape"/>
          <w:pgMar w:top="1134" w:right="850" w:bottom="1134" w:left="1701" w:header="720" w:footer="720" w:gutter="0"/>
          <w:cols w:space="720"/>
        </w:sectPr>
      </w:pPr>
    </w:p>
    <w:p w:rsidR="00EB1CBE" w:rsidRDefault="00EB1CBE">
      <w:pPr>
        <w:sectPr w:rsidR="00EB1CBE">
          <w:pgSz w:w="16383" w:h="11906" w:orient="landscape"/>
          <w:pgMar w:top="1134" w:right="850" w:bottom="1134" w:left="1701" w:header="720" w:footer="720" w:gutter="0"/>
          <w:cols w:space="720"/>
        </w:sectPr>
      </w:pPr>
    </w:p>
    <w:p w:rsidR="00EB1CBE" w:rsidRDefault="00AC7CB3">
      <w:pPr>
        <w:spacing w:after="0"/>
        <w:ind w:left="120"/>
      </w:pPr>
      <w:bookmarkStart w:id="8" w:name="block-27894590"/>
      <w:bookmarkEnd w:id="7"/>
      <w:r>
        <w:rPr>
          <w:rFonts w:ascii="Times New Roman" w:hAnsi="Times New Roman"/>
          <w:b/>
          <w:color w:val="000000"/>
          <w:sz w:val="28"/>
        </w:rPr>
        <w:lastRenderedPageBreak/>
        <w:t>УЧЕБНО-МЕТОДИЧЕСКОЕ ОБЕСПЕЧЕНИЕ ОБРАЗОВАТЕЛЬНОГО ПРОЦЕССА</w:t>
      </w:r>
    </w:p>
    <w:p w:rsidR="00EB1CBE" w:rsidRDefault="00AC7CB3">
      <w:pPr>
        <w:spacing w:after="0" w:line="480" w:lineRule="auto"/>
        <w:ind w:left="120"/>
      </w:pPr>
      <w:r>
        <w:rPr>
          <w:rFonts w:ascii="Times New Roman" w:hAnsi="Times New Roman"/>
          <w:b/>
          <w:color w:val="000000"/>
          <w:sz w:val="28"/>
        </w:rPr>
        <w:t>ОБЯЗАТЕЛЬНЫЕ УЧЕБНЫЕ МАТЕРИАЛЫ ДЛЯ УЧЕНИКА</w:t>
      </w:r>
    </w:p>
    <w:p w:rsidR="00EB1CBE" w:rsidRDefault="00EB1CBE">
      <w:pPr>
        <w:spacing w:after="0" w:line="480" w:lineRule="auto"/>
        <w:ind w:left="120"/>
      </w:pPr>
    </w:p>
    <w:p w:rsidR="00EB1CBE" w:rsidRDefault="00EB1CBE">
      <w:pPr>
        <w:spacing w:after="0" w:line="480" w:lineRule="auto"/>
        <w:ind w:left="120"/>
      </w:pPr>
    </w:p>
    <w:p w:rsidR="00EB1CBE" w:rsidRDefault="00EB1CBE">
      <w:pPr>
        <w:spacing w:after="0"/>
        <w:ind w:left="120"/>
      </w:pPr>
    </w:p>
    <w:p w:rsidR="00EB1CBE" w:rsidRDefault="00AC7CB3">
      <w:pPr>
        <w:spacing w:after="0" w:line="480" w:lineRule="auto"/>
        <w:ind w:left="120"/>
      </w:pPr>
      <w:r>
        <w:rPr>
          <w:rFonts w:ascii="Times New Roman" w:hAnsi="Times New Roman"/>
          <w:b/>
          <w:color w:val="000000"/>
          <w:sz w:val="28"/>
        </w:rPr>
        <w:t>МЕТОДИЧЕСКИЕ МАТЕРИАЛЫ ДЛЯ УЧИТЕЛЯ</w:t>
      </w:r>
    </w:p>
    <w:p w:rsidR="00EB1CBE" w:rsidRDefault="00EB1CBE">
      <w:pPr>
        <w:spacing w:after="0" w:line="480" w:lineRule="auto"/>
        <w:ind w:left="120"/>
      </w:pPr>
    </w:p>
    <w:p w:rsidR="00EB1CBE" w:rsidRDefault="00EB1CBE">
      <w:pPr>
        <w:spacing w:after="0"/>
        <w:ind w:left="120"/>
      </w:pPr>
    </w:p>
    <w:p w:rsidR="00EB1CBE" w:rsidRPr="0012305E" w:rsidRDefault="00AC7CB3">
      <w:pPr>
        <w:spacing w:after="0" w:line="480" w:lineRule="auto"/>
        <w:ind w:left="120"/>
        <w:rPr>
          <w:lang w:val="ru-RU"/>
        </w:rPr>
      </w:pPr>
      <w:r w:rsidRPr="0012305E">
        <w:rPr>
          <w:rFonts w:ascii="Times New Roman" w:hAnsi="Times New Roman"/>
          <w:b/>
          <w:color w:val="000000"/>
          <w:sz w:val="28"/>
          <w:lang w:val="ru-RU"/>
        </w:rPr>
        <w:t>ЦИФРОВЫЕ ОБРАЗОВАТЕЛЬНЫЕ РЕСУРСЫ И РЕСУРСЫ СЕТИ ИНТЕРНЕТ</w:t>
      </w:r>
    </w:p>
    <w:p w:rsidR="00EB1CBE" w:rsidRPr="0012305E" w:rsidRDefault="00EB1CBE">
      <w:pPr>
        <w:spacing w:after="0" w:line="480" w:lineRule="auto"/>
        <w:ind w:left="120"/>
        <w:rPr>
          <w:lang w:val="ru-RU"/>
        </w:rPr>
      </w:pPr>
    </w:p>
    <w:p w:rsidR="00EB1CBE" w:rsidRPr="0012305E" w:rsidRDefault="00EB1CBE">
      <w:pPr>
        <w:rPr>
          <w:lang w:val="ru-RU"/>
        </w:rPr>
        <w:sectPr w:rsidR="00EB1CBE" w:rsidRPr="0012305E">
          <w:pgSz w:w="11906" w:h="16383"/>
          <w:pgMar w:top="1134" w:right="850" w:bottom="1134" w:left="1701" w:header="720" w:footer="720" w:gutter="0"/>
          <w:cols w:space="720"/>
        </w:sectPr>
      </w:pPr>
    </w:p>
    <w:bookmarkEnd w:id="8"/>
    <w:p w:rsidR="00AC7CB3" w:rsidRPr="0012305E" w:rsidRDefault="00AC7CB3">
      <w:pPr>
        <w:rPr>
          <w:lang w:val="ru-RU"/>
        </w:rPr>
      </w:pPr>
    </w:p>
    <w:sectPr w:rsidR="00AC7CB3" w:rsidRPr="0012305E" w:rsidSect="00EB1CBE">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9046F4"/>
    <w:multiLevelType w:val="multilevel"/>
    <w:tmpl w:val="7F74E460"/>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EBD36D3"/>
    <w:multiLevelType w:val="multilevel"/>
    <w:tmpl w:val="E80467AA"/>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2EF101C2"/>
    <w:multiLevelType w:val="multilevel"/>
    <w:tmpl w:val="49C468A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37F97AE4"/>
    <w:multiLevelType w:val="multilevel"/>
    <w:tmpl w:val="C2EED21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29876A7"/>
    <w:multiLevelType w:val="multilevel"/>
    <w:tmpl w:val="676868DE"/>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68334B1F"/>
    <w:multiLevelType w:val="multilevel"/>
    <w:tmpl w:val="462C5482"/>
    <w:lvl w:ilvl="0">
      <w:start w:val="1"/>
      <w:numFmt w:val="bullet"/>
      <w:lvlText w:val=""/>
      <w:lvlJc w:val="left"/>
      <w:pPr>
        <w:ind w:left="786"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5"/>
  </w:num>
  <w:num w:numId="3">
    <w:abstractNumId w:val="1"/>
  </w:num>
  <w:num w:numId="4">
    <w:abstractNumId w:val="2"/>
  </w:num>
  <w:num w:numId="5">
    <w:abstractNumId w:val="3"/>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grammar="clean"/>
  <w:defaultTabStop w:val="708"/>
  <w:characterSpacingControl w:val="doNotCompress"/>
  <w:compat/>
  <w:rsids>
    <w:rsidRoot w:val="00EB1CBE"/>
    <w:rsid w:val="0012305E"/>
    <w:rsid w:val="005A1398"/>
    <w:rsid w:val="00AC7CB3"/>
    <w:rsid w:val="00B52E7D"/>
    <w:rsid w:val="00EB0E49"/>
    <w:rsid w:val="00EB1CBE"/>
    <w:rsid w:val="00F415E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EB1CBE"/>
    <w:rPr>
      <w:color w:val="0000FF" w:themeColor="hyperlink"/>
      <w:u w:val="single"/>
    </w:rPr>
  </w:style>
  <w:style w:type="table" w:styleId="ac">
    <w:name w:val="Table Grid"/>
    <w:basedOn w:val="a1"/>
    <w:uiPriority w:val="59"/>
    <w:rsid w:val="00EB1CBE"/>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5A1398"/>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5A139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m.edsoo.ru/8866c5c0" TargetMode="External"/><Relationship Id="rId117" Type="http://schemas.openxmlformats.org/officeDocument/2006/relationships/hyperlink" Target="https://m.edsoo.ru/8a1424bc" TargetMode="External"/><Relationship Id="rId21" Type="http://schemas.openxmlformats.org/officeDocument/2006/relationships/hyperlink" Target="https://m.edsoo.ru/7f41a12c" TargetMode="External"/><Relationship Id="rId42" Type="http://schemas.openxmlformats.org/officeDocument/2006/relationships/hyperlink" Target="https://m.edsoo.ru/8866ef64" TargetMode="External"/><Relationship Id="rId47" Type="http://schemas.openxmlformats.org/officeDocument/2006/relationships/hyperlink" Target="https://m.edsoo.ru/8866fa5e" TargetMode="External"/><Relationship Id="rId63" Type="http://schemas.openxmlformats.org/officeDocument/2006/relationships/hyperlink" Target="https://m.edsoo.ru/88671ca0" TargetMode="External"/><Relationship Id="rId68" Type="http://schemas.openxmlformats.org/officeDocument/2006/relationships/hyperlink" Target="https://m.edsoo.ru/8867252e" TargetMode="External"/><Relationship Id="rId84" Type="http://schemas.openxmlformats.org/officeDocument/2006/relationships/hyperlink" Target="https://m.edsoo.ru/8867400e" TargetMode="External"/><Relationship Id="rId89" Type="http://schemas.openxmlformats.org/officeDocument/2006/relationships/hyperlink" Target="https://m.edsoo.ru/88674a22" TargetMode="External"/><Relationship Id="rId112" Type="http://schemas.openxmlformats.org/officeDocument/2006/relationships/hyperlink" Target="https://m.edsoo.ru/8a141c88" TargetMode="External"/><Relationship Id="rId133" Type="http://schemas.openxmlformats.org/officeDocument/2006/relationships/hyperlink" Target="https://m.edsoo.ru/8a143f06" TargetMode="External"/><Relationship Id="rId138" Type="http://schemas.openxmlformats.org/officeDocument/2006/relationships/hyperlink" Target="https://m.edsoo.ru/8a144a8c" TargetMode="External"/><Relationship Id="rId154" Type="http://schemas.openxmlformats.org/officeDocument/2006/relationships/hyperlink" Target="https://m.edsoo.ru/8a147426" TargetMode="External"/><Relationship Id="rId159" Type="http://schemas.openxmlformats.org/officeDocument/2006/relationships/hyperlink" Target="https://m.edsoo.ru/8a147f16" TargetMode="External"/><Relationship Id="rId16" Type="http://schemas.openxmlformats.org/officeDocument/2006/relationships/hyperlink" Target="https://m.edsoo.ru/7f417e18" TargetMode="External"/><Relationship Id="rId107" Type="http://schemas.openxmlformats.org/officeDocument/2006/relationships/hyperlink" Target="https://m.edsoo.ru/8a140f86" TargetMode="External"/><Relationship Id="rId11" Type="http://schemas.openxmlformats.org/officeDocument/2006/relationships/hyperlink" Target="https://m.edsoo.ru/7f417e18" TargetMode="External"/><Relationship Id="rId32" Type="http://schemas.openxmlformats.org/officeDocument/2006/relationships/hyperlink" Target="https://m.edsoo.ru/8866e01e" TargetMode="External"/><Relationship Id="rId37" Type="http://schemas.openxmlformats.org/officeDocument/2006/relationships/hyperlink" Target="https://m.edsoo.ru/8866d880" TargetMode="External"/><Relationship Id="rId53" Type="http://schemas.openxmlformats.org/officeDocument/2006/relationships/hyperlink" Target="https://m.edsoo.ru/88670a62" TargetMode="External"/><Relationship Id="rId58" Type="http://schemas.openxmlformats.org/officeDocument/2006/relationships/hyperlink" Target="https://m.edsoo.ru/886715b6" TargetMode="External"/><Relationship Id="rId74" Type="http://schemas.openxmlformats.org/officeDocument/2006/relationships/hyperlink" Target="https://m.edsoo.ru/88672e0c" TargetMode="External"/><Relationship Id="rId79" Type="http://schemas.openxmlformats.org/officeDocument/2006/relationships/hyperlink" Target="https://m.edsoo.ru/88673794" TargetMode="External"/><Relationship Id="rId102" Type="http://schemas.openxmlformats.org/officeDocument/2006/relationships/hyperlink" Target="https://m.edsoo.ru/88675f44" TargetMode="External"/><Relationship Id="rId123" Type="http://schemas.openxmlformats.org/officeDocument/2006/relationships/hyperlink" Target="https://m.edsoo.ru/8a142ac0" TargetMode="External"/><Relationship Id="rId128" Type="http://schemas.openxmlformats.org/officeDocument/2006/relationships/hyperlink" Target="https://m.edsoo.ru/8a143ab0" TargetMode="External"/><Relationship Id="rId144" Type="http://schemas.openxmlformats.org/officeDocument/2006/relationships/hyperlink" Target="https://m.edsoo.ru/8a1458c4" TargetMode="External"/><Relationship Id="rId149" Type="http://schemas.openxmlformats.org/officeDocument/2006/relationships/hyperlink" Target="https://m.edsoo.ru/8a146e0e" TargetMode="External"/><Relationship Id="rId5" Type="http://schemas.openxmlformats.org/officeDocument/2006/relationships/image" Target="media/image1.png"/><Relationship Id="rId90" Type="http://schemas.openxmlformats.org/officeDocument/2006/relationships/hyperlink" Target="https://m.edsoo.ru/88675288" TargetMode="External"/><Relationship Id="rId95" Type="http://schemas.openxmlformats.org/officeDocument/2006/relationships/hyperlink" Target="https://m.edsoo.ru/88675684" TargetMode="External"/><Relationship Id="rId160" Type="http://schemas.openxmlformats.org/officeDocument/2006/relationships/hyperlink" Target="https://m.edsoo.ru/8a1480e2" TargetMode="External"/><Relationship Id="rId165" Type="http://schemas.openxmlformats.org/officeDocument/2006/relationships/theme" Target="theme/theme1.xml"/><Relationship Id="rId22" Type="http://schemas.openxmlformats.org/officeDocument/2006/relationships/hyperlink" Target="https://m.edsoo.ru/7f41a12c" TargetMode="External"/><Relationship Id="rId27" Type="http://schemas.openxmlformats.org/officeDocument/2006/relationships/hyperlink" Target="https://m.edsoo.ru/8866c7be" TargetMode="External"/><Relationship Id="rId43" Type="http://schemas.openxmlformats.org/officeDocument/2006/relationships/hyperlink" Target="https://m.edsoo.ru/8866f086" TargetMode="External"/><Relationship Id="rId48" Type="http://schemas.openxmlformats.org/officeDocument/2006/relationships/hyperlink" Target="https://m.edsoo.ru/8866fe6e" TargetMode="External"/><Relationship Id="rId64" Type="http://schemas.openxmlformats.org/officeDocument/2006/relationships/hyperlink" Target="https://m.edsoo.ru/88671dea" TargetMode="External"/><Relationship Id="rId69" Type="http://schemas.openxmlformats.org/officeDocument/2006/relationships/hyperlink" Target="https://m.edsoo.ru/88672858" TargetMode="External"/><Relationship Id="rId113" Type="http://schemas.openxmlformats.org/officeDocument/2006/relationships/hyperlink" Target="https://m.edsoo.ru/8a141ddc" TargetMode="External"/><Relationship Id="rId118" Type="http://schemas.openxmlformats.org/officeDocument/2006/relationships/hyperlink" Target="https://m.edsoo.ru/8a14336c" TargetMode="External"/><Relationship Id="rId134" Type="http://schemas.openxmlformats.org/officeDocument/2006/relationships/hyperlink" Target="https://m.edsoo.ru/8a1443fc" TargetMode="External"/><Relationship Id="rId139" Type="http://schemas.openxmlformats.org/officeDocument/2006/relationships/hyperlink" Target="https://m.edsoo.ru/8a144d52" TargetMode="External"/><Relationship Id="rId80" Type="http://schemas.openxmlformats.org/officeDocument/2006/relationships/hyperlink" Target="https://m.edsoo.ru/886738fc" TargetMode="External"/><Relationship Id="rId85" Type="http://schemas.openxmlformats.org/officeDocument/2006/relationships/hyperlink" Target="https://m.edsoo.ru/8867445a" TargetMode="External"/><Relationship Id="rId150" Type="http://schemas.openxmlformats.org/officeDocument/2006/relationships/hyperlink" Target="https://m.edsoo.ru/8a146fda" TargetMode="External"/><Relationship Id="rId155" Type="http://schemas.openxmlformats.org/officeDocument/2006/relationships/hyperlink" Target="https://m.edsoo.ru/8a147750" TargetMode="External"/><Relationship Id="rId12" Type="http://schemas.openxmlformats.org/officeDocument/2006/relationships/hyperlink" Target="https://m.edsoo.ru/7f417e18" TargetMode="External"/><Relationship Id="rId17" Type="http://schemas.openxmlformats.org/officeDocument/2006/relationships/hyperlink" Target="https://m.edsoo.ru/7f41a12c" TargetMode="External"/><Relationship Id="rId33" Type="http://schemas.openxmlformats.org/officeDocument/2006/relationships/hyperlink" Target="https://m.edsoo.ru/8866e88e" TargetMode="External"/><Relationship Id="rId38" Type="http://schemas.openxmlformats.org/officeDocument/2006/relationships/hyperlink" Target="https://m.edsoo.ru/8866e26c" TargetMode="External"/><Relationship Id="rId59" Type="http://schemas.openxmlformats.org/officeDocument/2006/relationships/hyperlink" Target="https://m.edsoo.ru/886716ec" TargetMode="External"/><Relationship Id="rId103" Type="http://schemas.openxmlformats.org/officeDocument/2006/relationships/hyperlink" Target="https://m.edsoo.ru/8a1407e8" TargetMode="External"/><Relationship Id="rId108" Type="http://schemas.openxmlformats.org/officeDocument/2006/relationships/hyperlink" Target="https://m.edsoo.ru/8a1416d4" TargetMode="External"/><Relationship Id="rId124" Type="http://schemas.openxmlformats.org/officeDocument/2006/relationships/hyperlink" Target="https://m.edsoo.ru/8a142ac0" TargetMode="External"/><Relationship Id="rId129" Type="http://schemas.openxmlformats.org/officeDocument/2006/relationships/hyperlink" Target="https://m.edsoo.ru/8a143de4" TargetMode="External"/><Relationship Id="rId54" Type="http://schemas.openxmlformats.org/officeDocument/2006/relationships/hyperlink" Target="https://m.edsoo.ru/8867103e" TargetMode="External"/><Relationship Id="rId70" Type="http://schemas.openxmlformats.org/officeDocument/2006/relationships/hyperlink" Target="https://m.edsoo.ru/88672b14" TargetMode="External"/><Relationship Id="rId75" Type="http://schemas.openxmlformats.org/officeDocument/2006/relationships/hyperlink" Target="https://m.edsoo.ru/88672f38" TargetMode="External"/><Relationship Id="rId91" Type="http://schemas.openxmlformats.org/officeDocument/2006/relationships/hyperlink" Target="https://m.edsoo.ru/8867542c" TargetMode="External"/><Relationship Id="rId96" Type="http://schemas.openxmlformats.org/officeDocument/2006/relationships/hyperlink" Target="https://m.edsoo.ru/88674f90" TargetMode="External"/><Relationship Id="rId140" Type="http://schemas.openxmlformats.org/officeDocument/2006/relationships/hyperlink" Target="https://m.edsoo.ru/8a144fbe" TargetMode="External"/><Relationship Id="rId145" Type="http://schemas.openxmlformats.org/officeDocument/2006/relationships/hyperlink" Target="https://m.edsoo.ru/8a145b08" TargetMode="External"/><Relationship Id="rId161" Type="http://schemas.openxmlformats.org/officeDocument/2006/relationships/hyperlink" Target="https://m.edsoo.ru/8a148524" TargetMode="External"/><Relationship Id="rId1" Type="http://schemas.openxmlformats.org/officeDocument/2006/relationships/numbering" Target="numbering.xml"/><Relationship Id="rId6" Type="http://schemas.openxmlformats.org/officeDocument/2006/relationships/hyperlink" Target="https://m.edsoo.ru/7f415e2e" TargetMode="External"/><Relationship Id="rId15" Type="http://schemas.openxmlformats.org/officeDocument/2006/relationships/hyperlink" Target="https://m.edsoo.ru/7f417e18" TargetMode="External"/><Relationship Id="rId23" Type="http://schemas.openxmlformats.org/officeDocument/2006/relationships/hyperlink" Target="https://m.edsoo.ru/7f41a12c" TargetMode="External"/><Relationship Id="rId28" Type="http://schemas.openxmlformats.org/officeDocument/2006/relationships/hyperlink" Target="https://m.edsoo.ru/8866c3ea" TargetMode="External"/><Relationship Id="rId36" Type="http://schemas.openxmlformats.org/officeDocument/2006/relationships/hyperlink" Target="https://m.edsoo.ru/8866d880" TargetMode="External"/><Relationship Id="rId49" Type="http://schemas.openxmlformats.org/officeDocument/2006/relationships/hyperlink" Target="https://m.edsoo.ru/88670800" TargetMode="External"/><Relationship Id="rId57" Type="http://schemas.openxmlformats.org/officeDocument/2006/relationships/hyperlink" Target="https://m.edsoo.ru/88671462" TargetMode="External"/><Relationship Id="rId106" Type="http://schemas.openxmlformats.org/officeDocument/2006/relationships/hyperlink" Target="https://m.edsoo.ru/8a141b34" TargetMode="External"/><Relationship Id="rId114" Type="http://schemas.openxmlformats.org/officeDocument/2006/relationships/hyperlink" Target="https://m.edsoo.ru/8a141efe" TargetMode="External"/><Relationship Id="rId119" Type="http://schemas.openxmlformats.org/officeDocument/2006/relationships/hyperlink" Target="https://m.edsoo.ru/8a142d5e" TargetMode="External"/><Relationship Id="rId127" Type="http://schemas.openxmlformats.org/officeDocument/2006/relationships/hyperlink" Target="https://m.edsoo.ru/8a14392a" TargetMode="External"/><Relationship Id="rId10" Type="http://schemas.openxmlformats.org/officeDocument/2006/relationships/hyperlink" Target="https://m.edsoo.ru/7f415e2e" TargetMode="External"/><Relationship Id="rId31" Type="http://schemas.openxmlformats.org/officeDocument/2006/relationships/hyperlink" Target="https://m.edsoo.ru/8866d34e" TargetMode="External"/><Relationship Id="rId44" Type="http://schemas.openxmlformats.org/officeDocument/2006/relationships/hyperlink" Target="https://m.edsoo.ru/8866f3b0" TargetMode="External"/><Relationship Id="rId52" Type="http://schemas.openxmlformats.org/officeDocument/2006/relationships/hyperlink" Target="https://m.edsoo.ru/88670508" TargetMode="External"/><Relationship Id="rId60" Type="http://schemas.openxmlformats.org/officeDocument/2006/relationships/hyperlink" Target="https://m.edsoo.ru/886719bc" TargetMode="External"/><Relationship Id="rId65" Type="http://schemas.openxmlformats.org/officeDocument/2006/relationships/hyperlink" Target="https://m.edsoo.ru/88671f20" TargetMode="External"/><Relationship Id="rId73" Type="http://schemas.openxmlformats.org/officeDocument/2006/relationships/hyperlink" Target="https://m.edsoo.ru/8867337a" TargetMode="External"/><Relationship Id="rId78" Type="http://schemas.openxmlformats.org/officeDocument/2006/relationships/hyperlink" Target="https://m.edsoo.ru/88673794" TargetMode="External"/><Relationship Id="rId81" Type="http://schemas.openxmlformats.org/officeDocument/2006/relationships/hyperlink" Target="https://m.edsoo.ru/88673a78" TargetMode="External"/><Relationship Id="rId86" Type="http://schemas.openxmlformats.org/officeDocument/2006/relationships/hyperlink" Target="https://m.edsoo.ru/886745fe" TargetMode="External"/><Relationship Id="rId94" Type="http://schemas.openxmlformats.org/officeDocument/2006/relationships/hyperlink" Target="https://m.edsoo.ru/88675558" TargetMode="External"/><Relationship Id="rId99" Type="http://schemas.openxmlformats.org/officeDocument/2006/relationships/hyperlink" Target="https://m.edsoo.ru/88675918" TargetMode="External"/><Relationship Id="rId101" Type="http://schemas.openxmlformats.org/officeDocument/2006/relationships/hyperlink" Target="https://m.edsoo.ru/88675d32" TargetMode="External"/><Relationship Id="rId122" Type="http://schemas.openxmlformats.org/officeDocument/2006/relationships/hyperlink" Target="https://m.edsoo.ru/8a142ac0" TargetMode="External"/><Relationship Id="rId130" Type="http://schemas.openxmlformats.org/officeDocument/2006/relationships/hyperlink" Target="https://m.edsoo.ru/8a14406e" TargetMode="External"/><Relationship Id="rId135" Type="http://schemas.openxmlformats.org/officeDocument/2006/relationships/hyperlink" Target="https://m.edsoo.ru/8a144578" TargetMode="External"/><Relationship Id="rId143" Type="http://schemas.openxmlformats.org/officeDocument/2006/relationships/hyperlink" Target="https://m.edsoo.ru/8a144c3a" TargetMode="External"/><Relationship Id="rId148" Type="http://schemas.openxmlformats.org/officeDocument/2006/relationships/hyperlink" Target="https://m.edsoo.ru/8a146620" TargetMode="External"/><Relationship Id="rId151" Type="http://schemas.openxmlformats.org/officeDocument/2006/relationships/hyperlink" Target="https://m.edsoo.ru/8a1472c8" TargetMode="External"/><Relationship Id="rId156" Type="http://schemas.openxmlformats.org/officeDocument/2006/relationships/hyperlink" Target="https://m.edsoo.ru/8a147750" TargetMode="External"/><Relationship Id="rId16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m.edsoo.ru/7f415e2e" TargetMode="External"/><Relationship Id="rId13" Type="http://schemas.openxmlformats.org/officeDocument/2006/relationships/hyperlink" Target="https://m.edsoo.ru/7f417e18" TargetMode="External"/><Relationship Id="rId18" Type="http://schemas.openxmlformats.org/officeDocument/2006/relationships/hyperlink" Target="https://m.edsoo.ru/7f41a12c" TargetMode="External"/><Relationship Id="rId39" Type="http://schemas.openxmlformats.org/officeDocument/2006/relationships/hyperlink" Target="https://m.edsoo.ru/8866e3a2" TargetMode="External"/><Relationship Id="rId109" Type="http://schemas.openxmlformats.org/officeDocument/2006/relationships/hyperlink" Target="https://m.edsoo.ru/8a1416d4" TargetMode="External"/><Relationship Id="rId34" Type="http://schemas.openxmlformats.org/officeDocument/2006/relationships/hyperlink" Target="https://m.edsoo.ru/8866e9ec" TargetMode="External"/><Relationship Id="rId50" Type="http://schemas.openxmlformats.org/officeDocument/2006/relationships/hyperlink" Target="https://m.edsoo.ru/88670e9a" TargetMode="External"/><Relationship Id="rId55" Type="http://schemas.openxmlformats.org/officeDocument/2006/relationships/hyperlink" Target="https://m.edsoo.ru/88671188" TargetMode="External"/><Relationship Id="rId76" Type="http://schemas.openxmlformats.org/officeDocument/2006/relationships/hyperlink" Target="https://m.edsoo.ru/88672358" TargetMode="External"/><Relationship Id="rId97" Type="http://schemas.openxmlformats.org/officeDocument/2006/relationships/hyperlink" Target="https://m.edsoo.ru/8867579c" TargetMode="External"/><Relationship Id="rId104" Type="http://schemas.openxmlformats.org/officeDocument/2006/relationships/hyperlink" Target="https://m.edsoo.ru/8a1415b2" TargetMode="External"/><Relationship Id="rId120" Type="http://schemas.openxmlformats.org/officeDocument/2006/relationships/hyperlink" Target="https://m.edsoo.ru/8a142e8a" TargetMode="External"/><Relationship Id="rId125" Type="http://schemas.openxmlformats.org/officeDocument/2006/relationships/hyperlink" Target="https://m.edsoo.ru/8a142ac0" TargetMode="External"/><Relationship Id="rId141" Type="http://schemas.openxmlformats.org/officeDocument/2006/relationships/hyperlink" Target="https://m.edsoo.ru/8a14539c" TargetMode="External"/><Relationship Id="rId146" Type="http://schemas.openxmlformats.org/officeDocument/2006/relationships/hyperlink" Target="https://m.edsoo.ru/8a145c48" TargetMode="External"/><Relationship Id="rId7" Type="http://schemas.openxmlformats.org/officeDocument/2006/relationships/hyperlink" Target="https://m.edsoo.ru/7f415e2e" TargetMode="External"/><Relationship Id="rId71" Type="http://schemas.openxmlformats.org/officeDocument/2006/relationships/hyperlink" Target="https://m.edsoo.ru/88672b14" TargetMode="External"/><Relationship Id="rId92" Type="http://schemas.openxmlformats.org/officeDocument/2006/relationships/hyperlink" Target="https://m.edsoo.ru/88674e78" TargetMode="External"/><Relationship Id="rId162" Type="http://schemas.openxmlformats.org/officeDocument/2006/relationships/hyperlink" Target="https://m.edsoo.ru/8a148650" TargetMode="External"/><Relationship Id="rId2" Type="http://schemas.openxmlformats.org/officeDocument/2006/relationships/styles" Target="styles.xml"/><Relationship Id="rId29" Type="http://schemas.openxmlformats.org/officeDocument/2006/relationships/hyperlink" Target="https://m.edsoo.ru/8866ce80" TargetMode="External"/><Relationship Id="rId24" Type="http://schemas.openxmlformats.org/officeDocument/2006/relationships/hyperlink" Target="https://m.edsoo.ru/8866b724" TargetMode="External"/><Relationship Id="rId40" Type="http://schemas.openxmlformats.org/officeDocument/2006/relationships/hyperlink" Target="https://m.edsoo.ru/8866eb22" TargetMode="External"/><Relationship Id="rId45" Type="http://schemas.openxmlformats.org/officeDocument/2006/relationships/hyperlink" Target="https://m.edsoo.ru/8866f630" TargetMode="External"/><Relationship Id="rId66" Type="http://schemas.openxmlformats.org/officeDocument/2006/relationships/hyperlink" Target="https://m.edsoo.ru/8867209c" TargetMode="External"/><Relationship Id="rId87" Type="http://schemas.openxmlformats.org/officeDocument/2006/relationships/hyperlink" Target="https://m.edsoo.ru/88674860" TargetMode="External"/><Relationship Id="rId110" Type="http://schemas.openxmlformats.org/officeDocument/2006/relationships/hyperlink" Target="https://m.edsoo.ru/8a1410a8" TargetMode="External"/><Relationship Id="rId115" Type="http://schemas.openxmlformats.org/officeDocument/2006/relationships/hyperlink" Target="https://m.edsoo.ru/8a142368" TargetMode="External"/><Relationship Id="rId131" Type="http://schemas.openxmlformats.org/officeDocument/2006/relationships/hyperlink" Target="https://m.edsoo.ru/8a1441a4" TargetMode="External"/><Relationship Id="rId136" Type="http://schemas.openxmlformats.org/officeDocument/2006/relationships/hyperlink" Target="https://m.edsoo.ru/8a1447a8" TargetMode="External"/><Relationship Id="rId157" Type="http://schemas.openxmlformats.org/officeDocument/2006/relationships/hyperlink" Target="https://m.edsoo.ru/8a147c82" TargetMode="External"/><Relationship Id="rId61" Type="http://schemas.openxmlformats.org/officeDocument/2006/relationships/hyperlink" Target="https://m.edsoo.ru/88671af2" TargetMode="External"/><Relationship Id="rId82" Type="http://schemas.openxmlformats.org/officeDocument/2006/relationships/hyperlink" Target="https://m.edsoo.ru/88673bae" TargetMode="External"/><Relationship Id="rId152" Type="http://schemas.openxmlformats.org/officeDocument/2006/relationships/hyperlink" Target="https://m.edsoo.ru/8a14714c" TargetMode="External"/><Relationship Id="rId19" Type="http://schemas.openxmlformats.org/officeDocument/2006/relationships/hyperlink" Target="https://m.edsoo.ru/7f41a12c" TargetMode="External"/><Relationship Id="rId14" Type="http://schemas.openxmlformats.org/officeDocument/2006/relationships/hyperlink" Target="https://m.edsoo.ru/7f417e18" TargetMode="External"/><Relationship Id="rId30" Type="http://schemas.openxmlformats.org/officeDocument/2006/relationships/hyperlink" Target="https://m.edsoo.ru/8866d1fa" TargetMode="External"/><Relationship Id="rId35" Type="http://schemas.openxmlformats.org/officeDocument/2006/relationships/hyperlink" Target="https://m.edsoo.ru/8866d6fa" TargetMode="External"/><Relationship Id="rId56" Type="http://schemas.openxmlformats.org/officeDocument/2006/relationships/hyperlink" Target="https://m.edsoo.ru/886712d2" TargetMode="External"/><Relationship Id="rId77" Type="http://schemas.openxmlformats.org/officeDocument/2006/relationships/hyperlink" Target="https://m.edsoo.ru/88673064" TargetMode="External"/><Relationship Id="rId100" Type="http://schemas.openxmlformats.org/officeDocument/2006/relationships/hyperlink" Target="https://m.edsoo.ru/88675abc" TargetMode="External"/><Relationship Id="rId105" Type="http://schemas.openxmlformats.org/officeDocument/2006/relationships/hyperlink" Target="https://m.edsoo.ru/8a141940" TargetMode="External"/><Relationship Id="rId126" Type="http://schemas.openxmlformats.org/officeDocument/2006/relationships/hyperlink" Target="https://m.edsoo.ru/8a142c3c" TargetMode="External"/><Relationship Id="rId147" Type="http://schemas.openxmlformats.org/officeDocument/2006/relationships/hyperlink" Target="https://m.edsoo.ru/8a14635a" TargetMode="External"/><Relationship Id="rId8" Type="http://schemas.openxmlformats.org/officeDocument/2006/relationships/hyperlink" Target="https://m.edsoo.ru/7f415e2e" TargetMode="External"/><Relationship Id="rId51" Type="http://schemas.openxmlformats.org/officeDocument/2006/relationships/hyperlink" Target="https://m.edsoo.ru/8867013e" TargetMode="External"/><Relationship Id="rId72" Type="http://schemas.openxmlformats.org/officeDocument/2006/relationships/hyperlink" Target="https://m.edsoo.ru/88672c9a" TargetMode="External"/><Relationship Id="rId93" Type="http://schemas.openxmlformats.org/officeDocument/2006/relationships/hyperlink" Target="https://m.edsoo.ru/8867473e" TargetMode="External"/><Relationship Id="rId98" Type="http://schemas.openxmlformats.org/officeDocument/2006/relationships/hyperlink" Target="https://m.edsoo.ru/88675918" TargetMode="External"/><Relationship Id="rId121" Type="http://schemas.openxmlformats.org/officeDocument/2006/relationships/hyperlink" Target="https://m.edsoo.ru/8a1430b0" TargetMode="External"/><Relationship Id="rId142" Type="http://schemas.openxmlformats.org/officeDocument/2006/relationships/hyperlink" Target="https://m.edsoo.ru/8a14550e" TargetMode="External"/><Relationship Id="rId163" Type="http://schemas.openxmlformats.org/officeDocument/2006/relationships/hyperlink" Target="https://m.edsoo.ru/8a148920" TargetMode="External"/><Relationship Id="rId3" Type="http://schemas.openxmlformats.org/officeDocument/2006/relationships/settings" Target="settings.xml"/><Relationship Id="rId25" Type="http://schemas.openxmlformats.org/officeDocument/2006/relationships/hyperlink" Target="https://m.edsoo.ru/8866cb6a" TargetMode="External"/><Relationship Id="rId46" Type="http://schemas.openxmlformats.org/officeDocument/2006/relationships/hyperlink" Target="https://m.edsoo.ru/8866f8ba" TargetMode="External"/><Relationship Id="rId67" Type="http://schemas.openxmlformats.org/officeDocument/2006/relationships/hyperlink" Target="https://m.edsoo.ru/88672358" TargetMode="External"/><Relationship Id="rId116" Type="http://schemas.openxmlformats.org/officeDocument/2006/relationships/hyperlink" Target="https://m.edsoo.ru/8a1420ac" TargetMode="External"/><Relationship Id="rId137" Type="http://schemas.openxmlformats.org/officeDocument/2006/relationships/hyperlink" Target="https://m.edsoo.ru/8a144960" TargetMode="External"/><Relationship Id="rId158" Type="http://schemas.openxmlformats.org/officeDocument/2006/relationships/hyperlink" Target="https://m.edsoo.ru/8a147f16" TargetMode="External"/><Relationship Id="rId20" Type="http://schemas.openxmlformats.org/officeDocument/2006/relationships/hyperlink" Target="https://m.edsoo.ru/7f41a12c" TargetMode="External"/><Relationship Id="rId41" Type="http://schemas.openxmlformats.org/officeDocument/2006/relationships/hyperlink" Target="https://m.edsoo.ru/8866ecbc" TargetMode="External"/><Relationship Id="rId62" Type="http://schemas.openxmlformats.org/officeDocument/2006/relationships/hyperlink" Target="https://m.edsoo.ru/88671ca0" TargetMode="External"/><Relationship Id="rId83" Type="http://schemas.openxmlformats.org/officeDocument/2006/relationships/hyperlink" Target="https://m.edsoo.ru/88673d52" TargetMode="External"/><Relationship Id="rId88" Type="http://schemas.openxmlformats.org/officeDocument/2006/relationships/hyperlink" Target="https://m.edsoo.ru/88674a22" TargetMode="External"/><Relationship Id="rId111" Type="http://schemas.openxmlformats.org/officeDocument/2006/relationships/hyperlink" Target="https://m.edsoo.ru/8a1410a8" TargetMode="External"/><Relationship Id="rId132" Type="http://schemas.openxmlformats.org/officeDocument/2006/relationships/hyperlink" Target="https://m.edsoo.ru/8a1442da" TargetMode="External"/><Relationship Id="rId153" Type="http://schemas.openxmlformats.org/officeDocument/2006/relationships/hyperlink" Target="https://m.edsoo.ru/8a14714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7169</Words>
  <Characters>40864</Characters>
  <Application>Microsoft Office Word</Application>
  <DocSecurity>0</DocSecurity>
  <Lines>340</Lines>
  <Paragraphs>95</Paragraphs>
  <ScaleCrop>false</ScaleCrop>
  <Company/>
  <LinksUpToDate>false</LinksUpToDate>
  <CharactersWithSpaces>47938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Черемшанский лицей</dc:creator>
  <cp:lastModifiedBy>Гакиля Габдрахимовна</cp:lastModifiedBy>
  <cp:revision>5</cp:revision>
  <cp:lastPrinted>2023-10-24T09:03:00Z</cp:lastPrinted>
  <dcterms:created xsi:type="dcterms:W3CDTF">2023-10-09T15:05:00Z</dcterms:created>
  <dcterms:modified xsi:type="dcterms:W3CDTF">2023-10-24T12:17:00Z</dcterms:modified>
</cp:coreProperties>
</file>